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12" w:rsidRPr="00D24AB3" w:rsidRDefault="00624512" w:rsidP="00521A91">
      <w:pPr>
        <w:spacing w:after="0" w:line="240" w:lineRule="auto"/>
        <w:ind w:firstLine="709"/>
        <w:jc w:val="center"/>
        <w:rPr>
          <w:rFonts w:ascii="Times New Roman" w:hAnsi="Times New Roman"/>
          <w:sz w:val="24"/>
          <w:szCs w:val="24"/>
        </w:rPr>
      </w:pPr>
      <w:r w:rsidRPr="00D24AB3">
        <w:rPr>
          <w:rFonts w:ascii="Times New Roman" w:hAnsi="Times New Roman"/>
          <w:sz w:val="24"/>
          <w:szCs w:val="24"/>
        </w:rPr>
        <w:t xml:space="preserve">                                                                                         Приложение № ___</w:t>
      </w:r>
    </w:p>
    <w:p w:rsidR="00624512" w:rsidRPr="00D24AB3" w:rsidRDefault="00624512" w:rsidP="00521A91">
      <w:pPr>
        <w:spacing w:after="0" w:line="240" w:lineRule="auto"/>
        <w:ind w:firstLine="709"/>
        <w:jc w:val="center"/>
        <w:rPr>
          <w:rFonts w:ascii="Times New Roman" w:hAnsi="Times New Roman"/>
          <w:sz w:val="24"/>
          <w:szCs w:val="24"/>
        </w:rPr>
      </w:pPr>
      <w:r w:rsidRPr="00D24AB3">
        <w:rPr>
          <w:rFonts w:ascii="Times New Roman" w:hAnsi="Times New Roman"/>
          <w:sz w:val="24"/>
          <w:szCs w:val="24"/>
        </w:rPr>
        <w:t xml:space="preserve">                                                                                      к коллективному договору</w:t>
      </w:r>
    </w:p>
    <w:p w:rsidR="00624512" w:rsidRPr="00D24AB3" w:rsidRDefault="00624512" w:rsidP="00521A91">
      <w:pPr>
        <w:spacing w:after="0" w:line="240" w:lineRule="auto"/>
        <w:ind w:firstLine="709"/>
        <w:jc w:val="center"/>
        <w:rPr>
          <w:rFonts w:ascii="Times New Roman" w:hAnsi="Times New Roman"/>
          <w:sz w:val="24"/>
          <w:szCs w:val="24"/>
        </w:rPr>
      </w:pPr>
      <w:r w:rsidRPr="00D24AB3">
        <w:rPr>
          <w:rFonts w:ascii="Times New Roman" w:hAnsi="Times New Roman"/>
          <w:sz w:val="24"/>
          <w:szCs w:val="24"/>
        </w:rPr>
        <w:t xml:space="preserve">                                                                                    ________________________</w:t>
      </w:r>
    </w:p>
    <w:p w:rsidR="00624512" w:rsidRPr="00D24AB3" w:rsidRDefault="00624512" w:rsidP="00521A91">
      <w:pPr>
        <w:spacing w:after="0" w:line="240" w:lineRule="auto"/>
        <w:ind w:firstLine="709"/>
        <w:jc w:val="center"/>
        <w:rPr>
          <w:rFonts w:ascii="Times New Roman" w:hAnsi="Times New Roman"/>
          <w:sz w:val="24"/>
          <w:szCs w:val="24"/>
        </w:rPr>
      </w:pPr>
      <w:r w:rsidRPr="00D24AB3">
        <w:rPr>
          <w:rFonts w:ascii="Times New Roman" w:hAnsi="Times New Roman"/>
          <w:sz w:val="24"/>
          <w:szCs w:val="24"/>
        </w:rPr>
        <w:t xml:space="preserve">                                                                                         от «___» _____________ 20__ г.</w:t>
      </w:r>
    </w:p>
    <w:p w:rsidR="00624512" w:rsidRPr="00D24AB3" w:rsidRDefault="00624512" w:rsidP="00521A91">
      <w:pPr>
        <w:spacing w:after="0" w:line="240" w:lineRule="auto"/>
        <w:ind w:firstLine="709"/>
        <w:jc w:val="both"/>
        <w:rPr>
          <w:rFonts w:ascii="Times New Roman" w:hAnsi="Times New Roman"/>
          <w:sz w:val="24"/>
          <w:szCs w:val="24"/>
        </w:rPr>
      </w:pPr>
    </w:p>
    <w:p w:rsidR="00624512" w:rsidRPr="00D24AB3" w:rsidRDefault="00624512" w:rsidP="002E3720">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4"/>
        <w:gridCol w:w="4786"/>
      </w:tblGrid>
      <w:tr w:rsidR="00624512" w:rsidRPr="00D24AB3" w:rsidTr="002E1EA9">
        <w:tc>
          <w:tcPr>
            <w:tcW w:w="4784" w:type="dxa"/>
          </w:tcPr>
          <w:p w:rsidR="009D29C1" w:rsidRPr="00D24AB3" w:rsidRDefault="00624512" w:rsidP="002E1EA9">
            <w:pPr>
              <w:autoSpaceDE w:val="0"/>
              <w:autoSpaceDN w:val="0"/>
              <w:adjustRightInd w:val="0"/>
              <w:spacing w:after="0" w:line="240" w:lineRule="auto"/>
              <w:jc w:val="center"/>
              <w:rPr>
                <w:rFonts w:ascii="Times New Roman" w:hAnsi="Times New Roman"/>
                <w:sz w:val="24"/>
                <w:szCs w:val="24"/>
              </w:rPr>
            </w:pPr>
            <w:r w:rsidRPr="00D24AB3">
              <w:rPr>
                <w:rFonts w:ascii="Times New Roman" w:hAnsi="Times New Roman"/>
                <w:sz w:val="24"/>
                <w:szCs w:val="24"/>
              </w:rPr>
              <w:br w:type="page"/>
            </w:r>
          </w:p>
          <w:p w:rsidR="00624512" w:rsidRPr="00D24AB3" w:rsidRDefault="009D29C1" w:rsidP="002E1EA9">
            <w:pPr>
              <w:autoSpaceDE w:val="0"/>
              <w:autoSpaceDN w:val="0"/>
              <w:adjustRightInd w:val="0"/>
              <w:spacing w:after="0" w:line="240" w:lineRule="auto"/>
              <w:jc w:val="center"/>
              <w:rPr>
                <w:rFonts w:ascii="Times New Roman" w:hAnsi="Times New Roman"/>
                <w:sz w:val="24"/>
                <w:szCs w:val="24"/>
              </w:rPr>
            </w:pPr>
            <w:r w:rsidRPr="00D24AB3">
              <w:rPr>
                <w:rFonts w:ascii="Times New Roman" w:hAnsi="Times New Roman"/>
                <w:sz w:val="24"/>
                <w:szCs w:val="24"/>
              </w:rPr>
              <w:t>СОГЛАСОВАНО</w:t>
            </w:r>
            <w:r w:rsidR="00624512" w:rsidRPr="00D24AB3">
              <w:rPr>
                <w:rFonts w:ascii="Times New Roman" w:hAnsi="Times New Roman"/>
                <w:sz w:val="24"/>
                <w:szCs w:val="24"/>
              </w:rPr>
              <w:t>:</w:t>
            </w:r>
          </w:p>
          <w:p w:rsidR="009D29C1" w:rsidRPr="00D24AB3" w:rsidRDefault="00624512" w:rsidP="009D29C1">
            <w:pPr>
              <w:spacing w:after="0" w:line="240" w:lineRule="auto"/>
              <w:rPr>
                <w:rFonts w:ascii="Times New Roman" w:hAnsi="Times New Roman"/>
                <w:sz w:val="24"/>
                <w:szCs w:val="24"/>
              </w:rPr>
            </w:pPr>
            <w:r w:rsidRPr="00D24AB3">
              <w:rPr>
                <w:rFonts w:ascii="Times New Roman" w:hAnsi="Times New Roman"/>
                <w:sz w:val="24"/>
                <w:szCs w:val="24"/>
              </w:rPr>
              <w:t>Председатель</w:t>
            </w:r>
            <w:r w:rsidR="009D29C1" w:rsidRPr="00D24AB3">
              <w:rPr>
                <w:rFonts w:ascii="Times New Roman" w:hAnsi="Times New Roman"/>
                <w:sz w:val="24"/>
                <w:szCs w:val="24"/>
              </w:rPr>
              <w:t xml:space="preserve"> </w:t>
            </w:r>
            <w:r w:rsidRPr="00D24AB3">
              <w:rPr>
                <w:rFonts w:ascii="Times New Roman" w:hAnsi="Times New Roman"/>
                <w:sz w:val="24"/>
                <w:szCs w:val="24"/>
              </w:rPr>
              <w:t>первичной</w:t>
            </w:r>
          </w:p>
          <w:p w:rsidR="00624512" w:rsidRPr="00D24AB3" w:rsidRDefault="00624512" w:rsidP="009D29C1">
            <w:pPr>
              <w:spacing w:after="0" w:line="240" w:lineRule="auto"/>
              <w:rPr>
                <w:rFonts w:ascii="Times New Roman" w:hAnsi="Times New Roman"/>
                <w:sz w:val="24"/>
                <w:szCs w:val="24"/>
              </w:rPr>
            </w:pPr>
            <w:r w:rsidRPr="00D24AB3">
              <w:rPr>
                <w:rFonts w:ascii="Times New Roman" w:hAnsi="Times New Roman"/>
                <w:sz w:val="24"/>
                <w:szCs w:val="24"/>
              </w:rPr>
              <w:t xml:space="preserve">профсоюзной организации </w:t>
            </w:r>
          </w:p>
          <w:p w:rsidR="009D29C1" w:rsidRPr="00D24AB3" w:rsidRDefault="009D29C1" w:rsidP="002E1EA9">
            <w:pPr>
              <w:spacing w:after="0" w:line="240" w:lineRule="auto"/>
              <w:jc w:val="both"/>
              <w:rPr>
                <w:rFonts w:ascii="Times New Roman" w:hAnsi="Times New Roman"/>
                <w:sz w:val="24"/>
                <w:szCs w:val="24"/>
              </w:rPr>
            </w:pPr>
          </w:p>
          <w:p w:rsidR="00624512" w:rsidRPr="00D24AB3" w:rsidRDefault="00624512" w:rsidP="002E1EA9">
            <w:pPr>
              <w:spacing w:after="0" w:line="240" w:lineRule="auto"/>
              <w:jc w:val="both"/>
              <w:rPr>
                <w:rFonts w:ascii="Times New Roman" w:hAnsi="Times New Roman"/>
                <w:sz w:val="24"/>
                <w:szCs w:val="24"/>
              </w:rPr>
            </w:pPr>
            <w:r w:rsidRPr="00D24AB3">
              <w:rPr>
                <w:rFonts w:ascii="Times New Roman" w:hAnsi="Times New Roman"/>
                <w:sz w:val="24"/>
                <w:szCs w:val="24"/>
              </w:rPr>
              <w:t>_______________  ______________________</w:t>
            </w:r>
          </w:p>
          <w:p w:rsidR="00624512" w:rsidRPr="00D24AB3" w:rsidRDefault="00624512" w:rsidP="009D29C1">
            <w:pPr>
              <w:spacing w:after="0" w:line="240" w:lineRule="auto"/>
              <w:rPr>
                <w:rFonts w:ascii="Times New Roman" w:hAnsi="Times New Roman"/>
                <w:sz w:val="24"/>
                <w:szCs w:val="24"/>
              </w:rPr>
            </w:pPr>
            <w:r w:rsidRPr="00D24AB3">
              <w:rPr>
                <w:rFonts w:ascii="Times New Roman" w:hAnsi="Times New Roman"/>
                <w:sz w:val="24"/>
                <w:szCs w:val="24"/>
              </w:rPr>
              <w:t xml:space="preserve">       (подпись)                        (Ф.И.О.) </w:t>
            </w:r>
          </w:p>
          <w:p w:rsidR="009D29C1" w:rsidRPr="00D24AB3" w:rsidRDefault="009D29C1" w:rsidP="009D29C1">
            <w:pPr>
              <w:spacing w:after="0" w:line="240" w:lineRule="auto"/>
              <w:ind w:firstLine="709"/>
              <w:jc w:val="center"/>
              <w:rPr>
                <w:rFonts w:ascii="Times New Roman" w:hAnsi="Times New Roman"/>
                <w:sz w:val="24"/>
                <w:szCs w:val="24"/>
              </w:rPr>
            </w:pPr>
            <w:r w:rsidRPr="00D24AB3">
              <w:rPr>
                <w:rFonts w:ascii="Times New Roman" w:hAnsi="Times New Roman"/>
                <w:sz w:val="24"/>
                <w:szCs w:val="24"/>
              </w:rPr>
              <w:t>«___» ______________20__ г.</w:t>
            </w:r>
          </w:p>
          <w:p w:rsidR="00624512" w:rsidRPr="00D24AB3" w:rsidRDefault="00624512" w:rsidP="002E1EA9">
            <w:pPr>
              <w:spacing w:after="0" w:line="240" w:lineRule="auto"/>
              <w:jc w:val="both"/>
              <w:rPr>
                <w:rFonts w:ascii="Times New Roman" w:hAnsi="Times New Roman"/>
                <w:sz w:val="24"/>
                <w:szCs w:val="24"/>
              </w:rPr>
            </w:pPr>
          </w:p>
        </w:tc>
        <w:tc>
          <w:tcPr>
            <w:tcW w:w="4786" w:type="dxa"/>
          </w:tcPr>
          <w:p w:rsidR="00624512" w:rsidRPr="00D24AB3" w:rsidRDefault="00624512" w:rsidP="002E1EA9">
            <w:pPr>
              <w:spacing w:after="0" w:line="240" w:lineRule="auto"/>
              <w:ind w:firstLine="709"/>
              <w:jc w:val="both"/>
              <w:rPr>
                <w:rFonts w:ascii="Times New Roman" w:hAnsi="Times New Roman"/>
                <w:sz w:val="24"/>
                <w:szCs w:val="24"/>
              </w:rPr>
            </w:pPr>
          </w:p>
          <w:p w:rsidR="00624512" w:rsidRPr="00D24AB3" w:rsidRDefault="00624512" w:rsidP="002E1EA9">
            <w:pPr>
              <w:spacing w:after="0" w:line="240" w:lineRule="auto"/>
              <w:ind w:firstLine="709"/>
              <w:jc w:val="center"/>
              <w:rPr>
                <w:rFonts w:ascii="Times New Roman" w:hAnsi="Times New Roman"/>
                <w:sz w:val="24"/>
                <w:szCs w:val="24"/>
              </w:rPr>
            </w:pPr>
            <w:r w:rsidRPr="00D24AB3">
              <w:rPr>
                <w:rFonts w:ascii="Times New Roman" w:hAnsi="Times New Roman"/>
                <w:sz w:val="24"/>
                <w:szCs w:val="24"/>
              </w:rPr>
              <w:t>УТВЕРЖДАЮ</w:t>
            </w:r>
          </w:p>
          <w:p w:rsidR="00624512" w:rsidRPr="00D24AB3" w:rsidRDefault="00624512" w:rsidP="002E1EA9">
            <w:pPr>
              <w:spacing w:after="0" w:line="240" w:lineRule="auto"/>
              <w:rPr>
                <w:rFonts w:ascii="Times New Roman" w:hAnsi="Times New Roman"/>
                <w:sz w:val="24"/>
                <w:szCs w:val="24"/>
              </w:rPr>
            </w:pPr>
            <w:r w:rsidRPr="00D24AB3">
              <w:rPr>
                <w:rFonts w:ascii="Times New Roman" w:hAnsi="Times New Roman"/>
                <w:sz w:val="24"/>
                <w:szCs w:val="24"/>
              </w:rPr>
              <w:t>Директор _____________________________</w:t>
            </w:r>
          </w:p>
          <w:p w:rsidR="00624512" w:rsidRPr="00D24AB3" w:rsidRDefault="00624512" w:rsidP="002E1EA9">
            <w:pPr>
              <w:spacing w:after="0" w:line="240" w:lineRule="auto"/>
              <w:ind w:firstLine="709"/>
              <w:jc w:val="center"/>
              <w:rPr>
                <w:rFonts w:ascii="Times New Roman" w:hAnsi="Times New Roman"/>
                <w:sz w:val="24"/>
                <w:szCs w:val="24"/>
              </w:rPr>
            </w:pPr>
          </w:p>
          <w:p w:rsidR="00624512" w:rsidRPr="00D24AB3" w:rsidRDefault="00624512" w:rsidP="002E1EA9">
            <w:pPr>
              <w:spacing w:after="0" w:line="240" w:lineRule="auto"/>
              <w:jc w:val="both"/>
              <w:rPr>
                <w:rFonts w:ascii="Times New Roman" w:hAnsi="Times New Roman"/>
                <w:sz w:val="24"/>
                <w:szCs w:val="24"/>
              </w:rPr>
            </w:pPr>
            <w:r w:rsidRPr="00D24AB3">
              <w:rPr>
                <w:rFonts w:ascii="Times New Roman" w:hAnsi="Times New Roman"/>
                <w:sz w:val="24"/>
                <w:szCs w:val="24"/>
              </w:rPr>
              <w:t>_______________  ______________________</w:t>
            </w:r>
          </w:p>
          <w:p w:rsidR="00624512" w:rsidRPr="00D24AB3" w:rsidRDefault="00624512" w:rsidP="002E1EA9">
            <w:pPr>
              <w:spacing w:after="0" w:line="240" w:lineRule="auto"/>
              <w:rPr>
                <w:rFonts w:ascii="Times New Roman" w:hAnsi="Times New Roman"/>
                <w:sz w:val="24"/>
                <w:szCs w:val="24"/>
              </w:rPr>
            </w:pPr>
            <w:r w:rsidRPr="00D24AB3">
              <w:rPr>
                <w:rFonts w:ascii="Times New Roman" w:hAnsi="Times New Roman"/>
                <w:sz w:val="24"/>
                <w:szCs w:val="24"/>
              </w:rPr>
              <w:t xml:space="preserve">       (подпись)                        (Ф.И.О.) </w:t>
            </w:r>
          </w:p>
          <w:p w:rsidR="00624512" w:rsidRPr="00D24AB3" w:rsidRDefault="00624512" w:rsidP="002E1EA9">
            <w:pPr>
              <w:spacing w:after="0" w:line="240" w:lineRule="auto"/>
              <w:ind w:firstLine="709"/>
              <w:jc w:val="both"/>
              <w:rPr>
                <w:rFonts w:ascii="Times New Roman" w:hAnsi="Times New Roman"/>
                <w:sz w:val="24"/>
                <w:szCs w:val="24"/>
              </w:rPr>
            </w:pPr>
          </w:p>
          <w:p w:rsidR="00624512" w:rsidRPr="00D24AB3" w:rsidRDefault="00624512" w:rsidP="002E1EA9">
            <w:pPr>
              <w:spacing w:after="0" w:line="240" w:lineRule="auto"/>
              <w:ind w:firstLine="709"/>
              <w:jc w:val="center"/>
              <w:rPr>
                <w:rFonts w:ascii="Times New Roman" w:hAnsi="Times New Roman"/>
                <w:sz w:val="24"/>
                <w:szCs w:val="24"/>
              </w:rPr>
            </w:pPr>
            <w:r w:rsidRPr="00D24AB3">
              <w:rPr>
                <w:rFonts w:ascii="Times New Roman" w:hAnsi="Times New Roman"/>
                <w:sz w:val="24"/>
                <w:szCs w:val="24"/>
              </w:rPr>
              <w:t>«___» ______________20__ г.</w:t>
            </w:r>
          </w:p>
          <w:p w:rsidR="00624512" w:rsidRPr="00D24AB3" w:rsidRDefault="00624512" w:rsidP="002E1EA9">
            <w:pPr>
              <w:autoSpaceDE w:val="0"/>
              <w:autoSpaceDN w:val="0"/>
              <w:adjustRightInd w:val="0"/>
              <w:spacing w:after="0" w:line="240" w:lineRule="auto"/>
              <w:jc w:val="center"/>
              <w:rPr>
                <w:rFonts w:ascii="Times New Roman" w:hAnsi="Times New Roman"/>
                <w:sz w:val="24"/>
                <w:szCs w:val="24"/>
              </w:rPr>
            </w:pPr>
          </w:p>
        </w:tc>
      </w:tr>
    </w:tbl>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9D29C1" w:rsidP="000929C2">
      <w:pPr>
        <w:spacing w:after="0" w:line="240" w:lineRule="auto"/>
        <w:ind w:firstLine="709"/>
        <w:jc w:val="center"/>
        <w:rPr>
          <w:rFonts w:ascii="Times New Roman" w:hAnsi="Times New Roman"/>
          <w:sz w:val="24"/>
          <w:szCs w:val="24"/>
        </w:rPr>
      </w:pPr>
      <w:r w:rsidRPr="00D24AB3">
        <w:rPr>
          <w:rFonts w:ascii="Times New Roman" w:hAnsi="Times New Roman"/>
          <w:color w:val="FF0000"/>
          <w:sz w:val="24"/>
          <w:szCs w:val="24"/>
        </w:rPr>
        <w:t xml:space="preserve"> </w:t>
      </w: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center"/>
        <w:rPr>
          <w:rFonts w:ascii="Times New Roman" w:hAnsi="Times New Roman"/>
          <w:b/>
          <w:sz w:val="24"/>
          <w:szCs w:val="24"/>
        </w:rPr>
      </w:pPr>
      <w:r w:rsidRPr="00D24AB3">
        <w:rPr>
          <w:rFonts w:ascii="Times New Roman" w:hAnsi="Times New Roman"/>
          <w:b/>
          <w:sz w:val="24"/>
          <w:szCs w:val="24"/>
        </w:rPr>
        <w:t xml:space="preserve">ПРАВИЛА </w:t>
      </w:r>
    </w:p>
    <w:p w:rsidR="00624512" w:rsidRPr="00D24AB3" w:rsidRDefault="00624512" w:rsidP="002E3720">
      <w:pPr>
        <w:spacing w:after="0" w:line="240" w:lineRule="auto"/>
        <w:ind w:firstLine="709"/>
        <w:jc w:val="center"/>
        <w:rPr>
          <w:rFonts w:ascii="Times New Roman" w:hAnsi="Times New Roman"/>
          <w:b/>
          <w:sz w:val="24"/>
          <w:szCs w:val="24"/>
        </w:rPr>
      </w:pPr>
      <w:r w:rsidRPr="00D24AB3">
        <w:rPr>
          <w:rFonts w:ascii="Times New Roman" w:hAnsi="Times New Roman"/>
          <w:b/>
          <w:sz w:val="24"/>
          <w:szCs w:val="24"/>
        </w:rPr>
        <w:t>ВНУТРЕННЕГО ТРУДОВОГО РАСПОРЯДКА</w:t>
      </w:r>
    </w:p>
    <w:p w:rsidR="00624512" w:rsidRPr="00D24AB3" w:rsidRDefault="008D2378" w:rsidP="002E3720">
      <w:pPr>
        <w:spacing w:after="0" w:line="240" w:lineRule="auto"/>
        <w:ind w:firstLine="709"/>
        <w:jc w:val="center"/>
        <w:rPr>
          <w:rFonts w:ascii="Times New Roman" w:hAnsi="Times New Roman"/>
          <w:sz w:val="24"/>
          <w:szCs w:val="24"/>
        </w:rPr>
      </w:pPr>
      <w:r w:rsidRPr="00D24AB3">
        <w:rPr>
          <w:rFonts w:ascii="Times New Roman" w:hAnsi="Times New Roman"/>
          <w:b/>
          <w:sz w:val="24"/>
          <w:szCs w:val="24"/>
        </w:rPr>
        <w:t xml:space="preserve"> </w:t>
      </w:r>
      <w:r w:rsidRPr="004319EB">
        <w:rPr>
          <w:rFonts w:ascii="Times New Roman" w:hAnsi="Times New Roman"/>
          <w:b/>
          <w:sz w:val="24"/>
          <w:szCs w:val="24"/>
        </w:rPr>
        <w:t>МОУ ИРМО</w:t>
      </w:r>
      <w:r w:rsidR="00D24AB3" w:rsidRPr="004319EB">
        <w:rPr>
          <w:rFonts w:ascii="Times New Roman" w:hAnsi="Times New Roman"/>
          <w:b/>
          <w:sz w:val="24"/>
          <w:szCs w:val="24"/>
        </w:rPr>
        <w:t xml:space="preserve"> «Баруйская НОШ»</w:t>
      </w:r>
    </w:p>
    <w:p w:rsidR="00624512" w:rsidRPr="00D24AB3" w:rsidRDefault="00624512" w:rsidP="002E3720">
      <w:pPr>
        <w:spacing w:after="0" w:line="240" w:lineRule="auto"/>
        <w:ind w:firstLine="709"/>
        <w:jc w:val="center"/>
        <w:rPr>
          <w:rFonts w:ascii="Times New Roman" w:hAnsi="Times New Roman"/>
          <w:sz w:val="24"/>
          <w:szCs w:val="24"/>
        </w:rPr>
      </w:pPr>
    </w:p>
    <w:p w:rsidR="00624512" w:rsidRPr="00D24AB3" w:rsidRDefault="00624512" w:rsidP="002E3720">
      <w:pPr>
        <w:spacing w:after="0" w:line="240" w:lineRule="auto"/>
        <w:ind w:firstLine="709"/>
        <w:jc w:val="center"/>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center"/>
        <w:rPr>
          <w:rFonts w:ascii="Times New Roman" w:hAnsi="Times New Roman"/>
          <w:b/>
          <w:sz w:val="24"/>
          <w:szCs w:val="24"/>
        </w:rPr>
      </w:pPr>
      <w:r w:rsidRPr="00D24AB3">
        <w:rPr>
          <w:rFonts w:ascii="Times New Roman" w:hAnsi="Times New Roman"/>
          <w:b/>
          <w:sz w:val="24"/>
          <w:szCs w:val="24"/>
        </w:rPr>
        <w:br w:type="page"/>
      </w:r>
      <w:r w:rsidRPr="00D24AB3">
        <w:rPr>
          <w:rFonts w:ascii="Times New Roman" w:hAnsi="Times New Roman"/>
          <w:b/>
          <w:sz w:val="24"/>
          <w:szCs w:val="24"/>
          <w:lang w:val="en-US"/>
        </w:rPr>
        <w:lastRenderedPageBreak/>
        <w:t>I</w:t>
      </w:r>
      <w:r w:rsidRPr="00D24AB3">
        <w:rPr>
          <w:rFonts w:ascii="Times New Roman" w:hAnsi="Times New Roman"/>
          <w:b/>
          <w:sz w:val="24"/>
          <w:szCs w:val="24"/>
        </w:rPr>
        <w:t>. Общие положения</w:t>
      </w:r>
    </w:p>
    <w:p w:rsidR="00624512" w:rsidRPr="00D24AB3" w:rsidRDefault="00624512" w:rsidP="002E3720">
      <w:pPr>
        <w:spacing w:after="0" w:line="240" w:lineRule="auto"/>
        <w:ind w:firstLine="709"/>
        <w:jc w:val="both"/>
        <w:rPr>
          <w:rFonts w:ascii="Times New Roman" w:hAnsi="Times New Roman"/>
          <w:b/>
          <w:sz w:val="24"/>
          <w:szCs w:val="24"/>
        </w:rPr>
      </w:pPr>
    </w:p>
    <w:p w:rsidR="00624512" w:rsidRPr="00D24AB3" w:rsidRDefault="00624512" w:rsidP="00B0468E">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1.1. Настоящие Правила внутреннего трудового распорядка </w:t>
      </w:r>
      <w:r w:rsidR="002A4D1A" w:rsidRPr="004319EB">
        <w:rPr>
          <w:rFonts w:ascii="Times New Roman" w:hAnsi="Times New Roman"/>
          <w:sz w:val="24"/>
          <w:szCs w:val="24"/>
        </w:rPr>
        <w:t xml:space="preserve">МОУ ИРМО </w:t>
      </w:r>
      <w:r w:rsidR="00D24AB3" w:rsidRPr="00D24AB3">
        <w:rPr>
          <w:rFonts w:ascii="Times New Roman" w:hAnsi="Times New Roman"/>
          <w:sz w:val="24"/>
          <w:szCs w:val="24"/>
        </w:rPr>
        <w:t>«Баруйская НОШ»</w:t>
      </w:r>
      <w:r w:rsidR="002A4D1A" w:rsidRPr="00D24AB3">
        <w:rPr>
          <w:rFonts w:ascii="Times New Roman" w:hAnsi="Times New Roman"/>
          <w:sz w:val="24"/>
          <w:szCs w:val="24"/>
        </w:rPr>
        <w:t xml:space="preserve">_( далее – Организация) </w:t>
      </w:r>
      <w:r w:rsidRPr="00D24AB3">
        <w:rPr>
          <w:rFonts w:ascii="Times New Roman" w:hAnsi="Times New Roman"/>
          <w:sz w:val="24"/>
          <w:szCs w:val="24"/>
        </w:rPr>
        <w:t>разработаны в соответствии с Конституцией Российской Федерации, Трудовым кодексом Российской Федерации (далее - ТК РФ), ФЗ-273 «Об образовании в Российской Федерации»</w:t>
      </w:r>
      <w:r w:rsidR="00964914" w:rsidRPr="00D24AB3">
        <w:rPr>
          <w:rFonts w:ascii="Times New Roman" w:hAnsi="Times New Roman"/>
          <w:sz w:val="24"/>
          <w:szCs w:val="24"/>
        </w:rPr>
        <w:t>, другими федеральными, областными</w:t>
      </w:r>
      <w:r w:rsidRPr="00D24AB3">
        <w:rPr>
          <w:rFonts w:ascii="Times New Roman" w:hAnsi="Times New Roman"/>
          <w:sz w:val="24"/>
          <w:szCs w:val="24"/>
        </w:rPr>
        <w:t xml:space="preserve"> законами и иными нормативными правовыми актами, содержащими нормы трудового права. </w:t>
      </w:r>
    </w:p>
    <w:p w:rsidR="00624512" w:rsidRPr="00D24AB3" w:rsidRDefault="00624512" w:rsidP="00B0468E">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24512" w:rsidRPr="00D24AB3"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1.4. В настоящих Правилах используются следующие основные понятия:</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краевыми законами, муниципальными нормативными актами, коллективным договором, соглашениями, локальными нормативными актами, трудовым договором;</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общеобразовательная организация - образовательная организация, действующая на основании Устава (далее – образовательная организация);</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педагогический работник – работник образовательной организации, занимающий должность в соответствии со штатным расписанием вступивший в трудовые отношения с Работодателем;</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представитель работодателя - руководитель образовательной организации или уполномоченные им лица в соответствии с п.1, ст. 51 ФЗ-273 «Об образовании в РФ»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выборный орган первичной профсоюзной организации - представитель работников общеобразовательной организации, наделенный в установленном трудовым законодательством порядке полномочиями представлять интересы работников организации в социальном партнерстве;</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работник - физическое лицо, вступившее в трудовые отношения с общеобразовательной организацией;</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работодатель - юридическое лицо (общеобразовательная организация), вступившее в трудовые отношения с Работником.</w:t>
      </w:r>
    </w:p>
    <w:p w:rsidR="00624512" w:rsidRPr="00D24AB3"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1.5. Правила утверждаются работодателем с учетом мнения (согласования) выборного органа первичной профсоюзной организации в порядке, установленном ст. 372 ТК РФ для принятия локальных нормативных актов</w:t>
      </w:r>
      <w:r w:rsidRPr="00D24AB3">
        <w:rPr>
          <w:rStyle w:val="ad"/>
          <w:rFonts w:ascii="Times New Roman" w:hAnsi="Times New Roman"/>
          <w:sz w:val="24"/>
          <w:szCs w:val="24"/>
        </w:rPr>
        <w:footnoteReference w:id="2"/>
      </w:r>
      <w:r w:rsidRPr="00D24AB3">
        <w:rPr>
          <w:rFonts w:ascii="Times New Roman" w:hAnsi="Times New Roman"/>
          <w:sz w:val="24"/>
          <w:szCs w:val="24"/>
        </w:rPr>
        <w:t xml:space="preserve"> .</w:t>
      </w:r>
    </w:p>
    <w:p w:rsidR="00624512" w:rsidRPr="00D24AB3"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Правила внутреннего трудового распорядка являются Приложением к коллективному договору № ___.</w:t>
      </w:r>
    </w:p>
    <w:p w:rsidR="00624512" w:rsidRPr="00D24AB3" w:rsidRDefault="00624512" w:rsidP="002E3720">
      <w:pPr>
        <w:tabs>
          <w:tab w:val="num" w:pos="360"/>
          <w:tab w:val="left" w:pos="540"/>
          <w:tab w:val="left" w:pos="1620"/>
        </w:tabs>
        <w:spacing w:after="0" w:line="240" w:lineRule="auto"/>
        <w:ind w:firstLine="709"/>
        <w:jc w:val="center"/>
        <w:rPr>
          <w:rFonts w:ascii="Times New Roman" w:hAnsi="Times New Roman"/>
          <w:b/>
          <w:sz w:val="24"/>
          <w:szCs w:val="24"/>
        </w:rPr>
      </w:pPr>
    </w:p>
    <w:p w:rsidR="00624512" w:rsidRPr="00D24AB3" w:rsidRDefault="00624512" w:rsidP="002E3720">
      <w:pPr>
        <w:tabs>
          <w:tab w:val="num" w:pos="360"/>
          <w:tab w:val="left" w:pos="540"/>
          <w:tab w:val="left" w:pos="1620"/>
        </w:tabs>
        <w:spacing w:after="0" w:line="240" w:lineRule="auto"/>
        <w:ind w:firstLine="709"/>
        <w:jc w:val="center"/>
        <w:rPr>
          <w:rFonts w:ascii="Times New Roman" w:hAnsi="Times New Roman"/>
          <w:b/>
          <w:sz w:val="24"/>
          <w:szCs w:val="24"/>
        </w:rPr>
      </w:pPr>
      <w:r w:rsidRPr="00D24AB3">
        <w:rPr>
          <w:rFonts w:ascii="Times New Roman" w:hAnsi="Times New Roman"/>
          <w:b/>
          <w:sz w:val="24"/>
          <w:szCs w:val="24"/>
          <w:lang w:val="en-US"/>
        </w:rPr>
        <w:t>II</w:t>
      </w:r>
      <w:r w:rsidRPr="00D24AB3">
        <w:rPr>
          <w:rFonts w:ascii="Times New Roman" w:hAnsi="Times New Roman"/>
          <w:b/>
          <w:sz w:val="24"/>
          <w:szCs w:val="24"/>
        </w:rPr>
        <w:t xml:space="preserve">. Порядок приема, перевода и увольнения работников. </w:t>
      </w:r>
    </w:p>
    <w:p w:rsidR="00624512" w:rsidRPr="00D24AB3" w:rsidRDefault="00624512" w:rsidP="002E3720">
      <w:pPr>
        <w:spacing w:after="0" w:line="240" w:lineRule="auto"/>
        <w:ind w:firstLine="709"/>
        <w:rPr>
          <w:rFonts w:ascii="Times New Roman" w:hAnsi="Times New Roman"/>
          <w:sz w:val="24"/>
          <w:szCs w:val="24"/>
        </w:rPr>
      </w:pPr>
      <w:r w:rsidRPr="00D24AB3">
        <w:rPr>
          <w:rFonts w:ascii="Times New Roman" w:hAnsi="Times New Roman"/>
          <w:sz w:val="24"/>
          <w:szCs w:val="24"/>
        </w:rPr>
        <w:lastRenderedPageBreak/>
        <w:t> </w:t>
      </w:r>
    </w:p>
    <w:p w:rsidR="00624512" w:rsidRPr="00D24AB3" w:rsidRDefault="00624512" w:rsidP="002E3720">
      <w:pPr>
        <w:tabs>
          <w:tab w:val="num" w:pos="360"/>
          <w:tab w:val="left" w:pos="540"/>
          <w:tab w:val="left" w:pos="1620"/>
        </w:tabs>
        <w:spacing w:after="0" w:line="240" w:lineRule="auto"/>
        <w:ind w:firstLine="709"/>
        <w:rPr>
          <w:rFonts w:ascii="Times New Roman" w:hAnsi="Times New Roman"/>
          <w:b/>
          <w:sz w:val="24"/>
          <w:szCs w:val="24"/>
          <w:u w:val="single"/>
        </w:rPr>
      </w:pPr>
      <w:r w:rsidRPr="00D24AB3">
        <w:rPr>
          <w:rFonts w:ascii="Times New Roman" w:hAnsi="Times New Roman"/>
          <w:b/>
          <w:sz w:val="24"/>
          <w:szCs w:val="24"/>
        </w:rPr>
        <w:t xml:space="preserve">2.1. Порядок приема на работу: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2.1.1. Работники реализуют свое право на труд путем заключения трудового договора о работе в данной образовательной организации.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2.1.2. Трудовой договор заключается, как правило, на неопределенный срок.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24512" w:rsidRPr="00D24AB3"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Испытание при приеме на работу не устанавливается для: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беременных женщин и женщин, имеющих детей в возрасте до полутора лет;</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лиц, не достигших возраста восемнадцати лет;</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лиц, избранных на выборную должность на оплачиваемую работу;</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лиц, заключающих трудовой договор на срок до двух месяцев;</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624512" w:rsidRPr="00D24AB3" w:rsidRDefault="00624512" w:rsidP="00521A91">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педагогических работников, имеющих первую или высшую квалификационную категорию, а также успешно прошедших аттестацию на соответствие занимаемой должности, после которой прошло не более трех лет. </w:t>
      </w:r>
    </w:p>
    <w:p w:rsidR="00624512" w:rsidRPr="00D24AB3" w:rsidRDefault="00624512" w:rsidP="00521A91">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2.1.4. Срок испытания не может превышать тр</w:t>
      </w:r>
      <w:r w:rsidR="008D2378" w:rsidRPr="00D24AB3">
        <w:rPr>
          <w:rFonts w:ascii="Times New Roman" w:hAnsi="Times New Roman"/>
          <w:sz w:val="24"/>
          <w:szCs w:val="24"/>
        </w:rPr>
        <w:t>ех месяцев, а для руководителя О</w:t>
      </w:r>
      <w:r w:rsidRPr="00D24AB3">
        <w:rPr>
          <w:rFonts w:ascii="Times New Roman" w:hAnsi="Times New Roman"/>
          <w:sz w:val="24"/>
          <w:szCs w:val="24"/>
        </w:rPr>
        <w:t>рганизации, его заместителей, главного бухгалтера и его заместителя, руководителя структурного подразделения - не более шести месяцев.</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2.1.5. Трудовой договор составляется в письменной форме и подписывается сторонами в двух экземплярах, один из которых храни</w:t>
      </w:r>
      <w:r w:rsidR="00157C7C" w:rsidRPr="00D24AB3">
        <w:rPr>
          <w:rFonts w:ascii="Times New Roman" w:hAnsi="Times New Roman"/>
          <w:sz w:val="24"/>
          <w:szCs w:val="24"/>
        </w:rPr>
        <w:t>тся в Организации</w:t>
      </w:r>
      <w:r w:rsidRPr="00D24AB3">
        <w:rPr>
          <w:rFonts w:ascii="Times New Roman" w:hAnsi="Times New Roman"/>
          <w:sz w:val="24"/>
          <w:szCs w:val="24"/>
        </w:rPr>
        <w:t xml:space="preserve">, другой - у работника.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2.1.6. Прием педагогических работников на работу производится с учетом требований, предусмотренных ст. 331 ТК РФ и ст. 46 Федерального закона №</w:t>
      </w:r>
      <w:r w:rsidR="00923BBC" w:rsidRPr="00D24AB3">
        <w:rPr>
          <w:rFonts w:ascii="Times New Roman" w:hAnsi="Times New Roman"/>
          <w:sz w:val="24"/>
          <w:szCs w:val="24"/>
        </w:rPr>
        <w:t xml:space="preserve"> </w:t>
      </w:r>
      <w:r w:rsidRPr="00D24AB3">
        <w:rPr>
          <w:rFonts w:ascii="Times New Roman" w:hAnsi="Times New Roman"/>
          <w:sz w:val="24"/>
          <w:szCs w:val="24"/>
        </w:rPr>
        <w:t xml:space="preserve">273 «Об образовании в РФ». </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w:t>
      </w:r>
      <w:r w:rsidRPr="00D24AB3">
        <w:rPr>
          <w:rFonts w:ascii="Times New Roman" w:hAnsi="Times New Roman"/>
          <w:sz w:val="24"/>
          <w:szCs w:val="24"/>
        </w:rPr>
        <w:lastRenderedPageBreak/>
        <w:t>электронная подпись работника в соответствии с законодательством Российской Федерации об электронной подписи.</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2.1.7. При заключении трудового договора лицо, поступающее на работу, предъявляет Работодателю:</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паспорт или иной документ, удостоверяющий личность;</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 трудовую книжку и (или) сведения о трудовой деятельности </w:t>
      </w:r>
      <w:r w:rsidRPr="00D24AB3">
        <w:rPr>
          <w:rFonts w:ascii="Times New Roman" w:hAnsi="Times New Roman"/>
          <w:sz w:val="24"/>
          <w:szCs w:val="24"/>
        </w:rPr>
        <w:br/>
        <w:t>(ст. 66.1 ТК РФ), за исключением случаев, если трудовой договор заключается впервые;</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документы воинского учета - для военнообязанных и лиц, подлежащих призыву на военную службу;</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24512" w:rsidRPr="00D24AB3" w:rsidRDefault="00624512" w:rsidP="00A36265">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7" w:anchor="/document/73481105/entry/1400" w:history="1">
        <w:r w:rsidRPr="00D24AB3">
          <w:rPr>
            <w:rStyle w:val="af2"/>
            <w:rFonts w:ascii="Times New Roman" w:hAnsi="Times New Roman"/>
            <w:color w:val="auto"/>
            <w:sz w:val="24"/>
            <w:szCs w:val="24"/>
            <w:u w:val="none"/>
          </w:rPr>
          <w:t>форме</w:t>
        </w:r>
      </w:hyperlink>
      <w:r w:rsidRPr="00D24AB3">
        <w:rPr>
          <w:rFonts w:ascii="Times New Roman" w:hAnsi="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hyperlink r:id="rId8" w:anchor="/multilink/12125268/paragraph/2698277/number/1" w:history="1">
        <w:r w:rsidRPr="00D24AB3">
          <w:rPr>
            <w:rStyle w:val="af2"/>
            <w:rFonts w:ascii="Times New Roman" w:hAnsi="Times New Roman"/>
            <w:color w:val="auto"/>
            <w:sz w:val="24"/>
            <w:szCs w:val="24"/>
            <w:u w:val="none"/>
          </w:rPr>
          <w:t>Кодексом</w:t>
        </w:r>
      </w:hyperlink>
      <w:r w:rsidRPr="00D24AB3">
        <w:rPr>
          <w:rFonts w:ascii="Times New Roman" w:hAnsi="Times New Roman"/>
          <w:sz w:val="24"/>
          <w:szCs w:val="24"/>
        </w:rPr>
        <w:t>, иным </w:t>
      </w:r>
      <w:hyperlink r:id="rId9" w:anchor="/multilink/12125268/paragraph/2698277/number/2" w:history="1">
        <w:r w:rsidRPr="00D24AB3">
          <w:rPr>
            <w:rStyle w:val="af2"/>
            <w:rFonts w:ascii="Times New Roman" w:hAnsi="Times New Roman"/>
            <w:color w:val="auto"/>
            <w:sz w:val="24"/>
            <w:szCs w:val="24"/>
            <w:u w:val="none"/>
          </w:rPr>
          <w:t>федеральным законом</w:t>
        </w:r>
      </w:hyperlink>
      <w:r w:rsidRPr="00D24AB3">
        <w:rPr>
          <w:rFonts w:ascii="Times New Roman" w:hAnsi="Times New Roman"/>
          <w:sz w:val="24"/>
          <w:szCs w:val="24"/>
        </w:rPr>
        <w:t> не допускаются лица, имеющие или имевшие судимость, подвергающиеся или подвергавшиеся уголовному преследованию;</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0" w:anchor="/document/400548396/entry/1000" w:history="1">
        <w:r w:rsidRPr="00D24AB3">
          <w:rPr>
            <w:rStyle w:val="af2"/>
            <w:rFonts w:ascii="Times New Roman" w:hAnsi="Times New Roman"/>
            <w:color w:val="auto"/>
            <w:sz w:val="24"/>
            <w:szCs w:val="24"/>
            <w:u w:val="none"/>
          </w:rPr>
          <w:t>порядке</w:t>
        </w:r>
      </w:hyperlink>
      <w:r w:rsidRPr="00D24AB3">
        <w:rPr>
          <w:rFonts w:ascii="Times New Roman" w:hAnsi="Times New Roman"/>
          <w:sz w:val="24"/>
          <w:szCs w:val="24"/>
        </w:rPr>
        <w:t> и по </w:t>
      </w:r>
      <w:hyperlink r:id="rId11" w:anchor="/document/400548396/entry/30000" w:history="1">
        <w:r w:rsidRPr="00D24AB3">
          <w:rPr>
            <w:rStyle w:val="af2"/>
            <w:rFonts w:ascii="Times New Roman" w:hAnsi="Times New Roman"/>
            <w:color w:val="auto"/>
            <w:sz w:val="24"/>
            <w:szCs w:val="24"/>
            <w:u w:val="none"/>
          </w:rPr>
          <w:t>форме</w:t>
        </w:r>
      </w:hyperlink>
      <w:r w:rsidRPr="00D24AB3">
        <w:rPr>
          <w:rFonts w:ascii="Times New Roman" w:hAnsi="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12" w:anchor="/multilink/12125268/paragraph/61887390/number/2" w:history="1">
        <w:r w:rsidRPr="00D24AB3">
          <w:rPr>
            <w:rStyle w:val="af2"/>
            <w:rFonts w:ascii="Times New Roman" w:hAnsi="Times New Roman"/>
            <w:color w:val="auto"/>
            <w:sz w:val="24"/>
            <w:szCs w:val="24"/>
            <w:u w:val="none"/>
          </w:rPr>
          <w:t>федеральными законами</w:t>
        </w:r>
      </w:hyperlink>
      <w:r w:rsidRPr="00D24AB3">
        <w:rPr>
          <w:rFonts w:ascii="Times New Roman" w:hAnsi="Times New Roman"/>
          <w:sz w:val="24"/>
          <w:szCs w:val="24"/>
        </w:rPr>
        <w:t>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При заключении трудового договора путем обмена электронными документами документы, предусмотренные статьей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 </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Лица, поступающие на работу в образовательную организацию, обязаны также предоставить личную медицинскую книжку (при наличии), содержащую сведения</w:t>
      </w:r>
      <w:r w:rsidRPr="00D24AB3">
        <w:rPr>
          <w:rFonts w:ascii="Times New Roman" w:hAnsi="Times New Roman"/>
          <w:i/>
          <w:sz w:val="24"/>
          <w:szCs w:val="24"/>
        </w:rPr>
        <w:t xml:space="preserve"> </w:t>
      </w:r>
      <w:r w:rsidRPr="00D24AB3">
        <w:rPr>
          <w:rFonts w:ascii="Times New Roman" w:hAnsi="Times New Roman"/>
          <w:sz w:val="24"/>
          <w:szCs w:val="24"/>
        </w:rPr>
        <w:t>об отсутствии противопоказаний по состоянию здоровья для работы в образовательной организации (ч. 1 ст. 213 ТК РФ) и</w:t>
      </w:r>
      <w:r w:rsidRPr="00D24AB3">
        <w:rPr>
          <w:rFonts w:ascii="Times New Roman" w:hAnsi="Times New Roman"/>
          <w:color w:val="FF0000"/>
          <w:sz w:val="24"/>
          <w:szCs w:val="24"/>
        </w:rPr>
        <w:t xml:space="preserve"> </w:t>
      </w:r>
      <w:r w:rsidRPr="00D24AB3">
        <w:rPr>
          <w:rFonts w:ascii="Times New Roman" w:hAnsi="Times New Roman"/>
          <w:sz w:val="24"/>
          <w:szCs w:val="24"/>
        </w:rPr>
        <w:t xml:space="preserve">пройти обязательный предварительный медицинский осмотр за </w:t>
      </w:r>
      <w:r w:rsidR="00157C7C" w:rsidRPr="00D24AB3">
        <w:rPr>
          <w:rFonts w:ascii="Times New Roman" w:hAnsi="Times New Roman"/>
          <w:sz w:val="24"/>
          <w:szCs w:val="24"/>
        </w:rPr>
        <w:t>счет средств О</w:t>
      </w:r>
      <w:r w:rsidRPr="00D24AB3">
        <w:rPr>
          <w:rFonts w:ascii="Times New Roman" w:hAnsi="Times New Roman"/>
          <w:sz w:val="24"/>
          <w:szCs w:val="24"/>
        </w:rPr>
        <w:t xml:space="preserve">рганизации.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2.1.8.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 (ч. 3 ст. 65 ТК РФ).</w:t>
      </w:r>
    </w:p>
    <w:p w:rsidR="00624512" w:rsidRPr="00D24AB3"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2.1.9. При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 если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24512" w:rsidRPr="00D24AB3"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В соответствии со ст. 66.1 ТК РФ работодатель формирует в электронном виде основною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24512" w:rsidRPr="00D24AB3"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и (или) сведения о трудовой деятельности  (за исключением случаев, если в соответствии с Трудовым Кодексом, иным федеральным законом трудовая книжка на работника не ведется).</w:t>
      </w:r>
    </w:p>
    <w:p w:rsidR="00624512" w:rsidRPr="00D24AB3"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2.1.10. Работники имеют право работать на условиях внутреннего и внешнего совместительства в порядке, предусмотренном ТК РФ.</w:t>
      </w:r>
    </w:p>
    <w:p w:rsidR="00624512" w:rsidRPr="00D24AB3" w:rsidRDefault="00624512" w:rsidP="002E3720">
      <w:pPr>
        <w:pStyle w:val="ConsPlusNormal"/>
        <w:widowControl/>
        <w:ind w:firstLine="709"/>
        <w:jc w:val="both"/>
        <w:rPr>
          <w:rFonts w:ascii="Times New Roman" w:hAnsi="Times New Roman" w:cs="Times New Roman"/>
          <w:sz w:val="24"/>
          <w:szCs w:val="24"/>
        </w:rPr>
      </w:pPr>
      <w:r w:rsidRPr="00D24AB3">
        <w:rPr>
          <w:rFonts w:ascii="Times New Roman" w:hAnsi="Times New Roman" w:cs="Times New Roman"/>
          <w:sz w:val="24"/>
          <w:szCs w:val="24"/>
        </w:rPr>
        <w:t xml:space="preserve">Должностные обязанности руководителя </w:t>
      </w:r>
      <w:r w:rsidR="00157C7C" w:rsidRPr="00D24AB3">
        <w:rPr>
          <w:rFonts w:ascii="Times New Roman" w:hAnsi="Times New Roman" w:cs="Times New Roman"/>
          <w:sz w:val="24"/>
          <w:szCs w:val="24"/>
        </w:rPr>
        <w:t>О</w:t>
      </w:r>
      <w:r w:rsidRPr="00D24AB3">
        <w:rPr>
          <w:rFonts w:ascii="Times New Roman" w:hAnsi="Times New Roman" w:cs="Times New Roman"/>
          <w:sz w:val="24"/>
          <w:szCs w:val="24"/>
        </w:rPr>
        <w:t>рганизации, его филиалов (отделений) не могут исполняться по совместительству (п. 5 ст. 51 ФЗ-273 «Об образовании в РФ»).</w:t>
      </w:r>
    </w:p>
    <w:p w:rsidR="00624512" w:rsidRPr="00D24AB3" w:rsidRDefault="00624512" w:rsidP="002E3720">
      <w:pPr>
        <w:pStyle w:val="ConsPlusNormal"/>
        <w:widowControl/>
        <w:ind w:firstLine="709"/>
        <w:jc w:val="both"/>
        <w:rPr>
          <w:rFonts w:ascii="Times New Roman" w:hAnsi="Times New Roman" w:cs="Times New Roman"/>
          <w:sz w:val="24"/>
          <w:szCs w:val="24"/>
        </w:rPr>
      </w:pPr>
      <w:r w:rsidRPr="00D24AB3">
        <w:rPr>
          <w:rFonts w:ascii="Times New Roman" w:hAnsi="Times New Roman" w:cs="Times New Roman"/>
          <w:sz w:val="24"/>
          <w:szCs w:val="24"/>
        </w:rPr>
        <w:t>Лицо, поступающее на работу по совместительству к другому работодателю, не предъявляет (ст. 283 ТК РФ)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2.1.11. Прием на работу оформляется приказом</w:t>
      </w:r>
      <w:r w:rsidRPr="00D24AB3">
        <w:rPr>
          <w:rStyle w:val="ad"/>
          <w:rFonts w:ascii="Times New Roman" w:hAnsi="Times New Roman"/>
          <w:sz w:val="24"/>
          <w:szCs w:val="24"/>
        </w:rPr>
        <w:footnoteReference w:id="3"/>
      </w:r>
      <w:r w:rsidRPr="00D24AB3">
        <w:rPr>
          <w:rFonts w:ascii="Times New Roman" w:hAnsi="Times New Roman"/>
          <w:sz w:val="24"/>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2.1.12.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D24AB3">
        <w:rPr>
          <w:rStyle w:val="ad"/>
          <w:rFonts w:ascii="Times New Roman" w:hAnsi="Times New Roman"/>
          <w:sz w:val="24"/>
          <w:szCs w:val="24"/>
        </w:rPr>
        <w:footnoteReference w:id="4"/>
      </w:r>
      <w:r w:rsidRPr="00D24AB3">
        <w:rPr>
          <w:rFonts w:ascii="Times New Roman" w:hAnsi="Times New Roman"/>
          <w:sz w:val="24"/>
          <w:szCs w:val="24"/>
        </w:rPr>
        <w:t>.</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2.1.14. Трудовые книжки работников хранятся в </w:t>
      </w:r>
      <w:r w:rsidR="00157C7C" w:rsidRPr="00D24AB3">
        <w:rPr>
          <w:rFonts w:ascii="Times New Roman" w:hAnsi="Times New Roman"/>
          <w:sz w:val="24"/>
          <w:szCs w:val="24"/>
        </w:rPr>
        <w:t>О</w:t>
      </w:r>
      <w:r w:rsidRPr="00D24AB3">
        <w:rPr>
          <w:rFonts w:ascii="Times New Roman" w:hAnsi="Times New Roman"/>
          <w:sz w:val="24"/>
          <w:szCs w:val="24"/>
        </w:rPr>
        <w:t xml:space="preserve">рганизации. Бланки трудовых книжек и вкладыши к ним хранятся как документы строгой отчетности.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Pr="00D24AB3">
        <w:rPr>
          <w:rStyle w:val="ad"/>
          <w:rFonts w:ascii="Times New Roman" w:hAnsi="Times New Roman"/>
          <w:sz w:val="24"/>
          <w:szCs w:val="24"/>
        </w:rPr>
        <w:footnoteReference w:id="5"/>
      </w:r>
      <w:r w:rsidRPr="00D24AB3">
        <w:rPr>
          <w:rFonts w:ascii="Times New Roman" w:hAnsi="Times New Roman"/>
          <w:sz w:val="24"/>
          <w:szCs w:val="24"/>
        </w:rPr>
        <w:t xml:space="preserve">.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Трудовым кодексом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p>
    <w:p w:rsidR="00624512" w:rsidRPr="00D24AB3" w:rsidRDefault="00624512" w:rsidP="002E3720">
      <w:pPr>
        <w:tabs>
          <w:tab w:val="left" w:pos="540"/>
          <w:tab w:val="num" w:pos="773"/>
          <w:tab w:val="left" w:pos="1620"/>
        </w:tabs>
        <w:spacing w:after="0" w:line="240" w:lineRule="auto"/>
        <w:ind w:firstLine="709"/>
        <w:rPr>
          <w:rFonts w:ascii="Times New Roman" w:hAnsi="Times New Roman"/>
          <w:b/>
          <w:sz w:val="24"/>
          <w:szCs w:val="24"/>
        </w:rPr>
      </w:pPr>
      <w:r w:rsidRPr="00D24AB3">
        <w:rPr>
          <w:rFonts w:ascii="Times New Roman" w:hAnsi="Times New Roman"/>
          <w:b/>
          <w:sz w:val="24"/>
          <w:szCs w:val="24"/>
        </w:rPr>
        <w:t>2.2. Гарантии при приеме на работу:</w:t>
      </w:r>
    </w:p>
    <w:p w:rsidR="00624512" w:rsidRPr="00D24AB3"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2.2.1. Запрещается необоснованный отказ в заключении трудового договора (ст. 64 ТК РФ).</w:t>
      </w:r>
    </w:p>
    <w:p w:rsidR="00624512" w:rsidRPr="00D24AB3"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624512" w:rsidRPr="00D24AB3"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624512" w:rsidRPr="00D24AB3"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2.2.5. Отказ в заключении трудового договора может быть обжалован в суд.</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r w:rsidRPr="00D24AB3">
        <w:rPr>
          <w:rFonts w:ascii="Times New Roman" w:hAnsi="Times New Roman"/>
          <w:b/>
          <w:sz w:val="24"/>
          <w:szCs w:val="24"/>
        </w:rPr>
        <w:t xml:space="preserve">2.3. Изменение условий трудового договора и перевод на другую работу: </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Изменение условий (содержания) трудового договора возможно по следующим основаниям:</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К числу таких причин могут относиться:</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реорганизация </w:t>
      </w:r>
      <w:r w:rsidR="00157C7C" w:rsidRPr="00D24AB3">
        <w:rPr>
          <w:rFonts w:ascii="Times New Roman" w:hAnsi="Times New Roman"/>
          <w:sz w:val="24"/>
          <w:szCs w:val="24"/>
        </w:rPr>
        <w:t>О</w:t>
      </w:r>
      <w:r w:rsidRPr="00D24AB3">
        <w:rPr>
          <w:rFonts w:ascii="Times New Roman" w:hAnsi="Times New Roman"/>
          <w:sz w:val="24"/>
          <w:szCs w:val="24"/>
        </w:rPr>
        <w:t xml:space="preserve">рганизации (слияние, присоединение, разделение, выделение, преобразование), а также внутренняя реорганизация в </w:t>
      </w:r>
      <w:r w:rsidR="00157C7C" w:rsidRPr="00D24AB3">
        <w:rPr>
          <w:rFonts w:ascii="Times New Roman" w:hAnsi="Times New Roman"/>
          <w:sz w:val="24"/>
          <w:szCs w:val="24"/>
        </w:rPr>
        <w:t>О</w:t>
      </w:r>
      <w:r w:rsidRPr="00D24AB3">
        <w:rPr>
          <w:rFonts w:ascii="Times New Roman" w:hAnsi="Times New Roman"/>
          <w:sz w:val="24"/>
          <w:szCs w:val="24"/>
        </w:rPr>
        <w:t>рганизации;</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изменения в осуществлении образовательного процесса в </w:t>
      </w:r>
      <w:r w:rsidR="00157C7C" w:rsidRPr="00D24AB3">
        <w:rPr>
          <w:rFonts w:ascii="Times New Roman" w:hAnsi="Times New Roman"/>
          <w:sz w:val="24"/>
          <w:szCs w:val="24"/>
        </w:rPr>
        <w:t>О</w:t>
      </w:r>
      <w:r w:rsidRPr="00D24AB3">
        <w:rPr>
          <w:rFonts w:ascii="Times New Roman" w:hAnsi="Times New Roman"/>
          <w:sz w:val="24"/>
          <w:szCs w:val="24"/>
        </w:rPr>
        <w:t>рганизации (сокращение количества классов-комплектов, групп, количества часов по учебному плану и учебным программам и др.).</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2.3.4. Перевод на другую постоянную работу в пределах одной образовательной организации оформляется приказом работодателя, на основании которого делается запись в трудовой книжке работника.</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При этом перевод на работу, требующую более низкой квалификации, допускается только с письменного согласия работника.</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624512" w:rsidRPr="00D24AB3" w:rsidRDefault="00624512" w:rsidP="002E3720">
      <w:pPr>
        <w:tabs>
          <w:tab w:val="left" w:pos="540"/>
          <w:tab w:val="num" w:pos="720"/>
          <w:tab w:val="left" w:pos="1620"/>
        </w:tabs>
        <w:spacing w:after="0" w:line="240" w:lineRule="auto"/>
        <w:ind w:firstLine="709"/>
        <w:rPr>
          <w:rFonts w:ascii="Times New Roman" w:hAnsi="Times New Roman"/>
          <w:b/>
          <w:sz w:val="24"/>
          <w:szCs w:val="24"/>
        </w:rPr>
      </w:pPr>
    </w:p>
    <w:p w:rsidR="00624512" w:rsidRPr="00D24AB3" w:rsidRDefault="00624512" w:rsidP="002E3720">
      <w:pPr>
        <w:tabs>
          <w:tab w:val="left" w:pos="540"/>
          <w:tab w:val="num" w:pos="720"/>
          <w:tab w:val="left" w:pos="1620"/>
        </w:tabs>
        <w:spacing w:after="0" w:line="240" w:lineRule="auto"/>
        <w:ind w:firstLine="709"/>
        <w:rPr>
          <w:rFonts w:ascii="Times New Roman" w:hAnsi="Times New Roman"/>
          <w:b/>
          <w:sz w:val="24"/>
          <w:szCs w:val="24"/>
        </w:rPr>
      </w:pPr>
      <w:r w:rsidRPr="00D24AB3">
        <w:rPr>
          <w:rFonts w:ascii="Times New Roman" w:hAnsi="Times New Roman"/>
          <w:b/>
          <w:sz w:val="24"/>
          <w:szCs w:val="24"/>
        </w:rPr>
        <w:t xml:space="preserve">2.4. Прекращение трудового договора: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2.4.2. Трудовой договор может быть в любое время расторгнут по соглашению сторон трудового договора (ст. 78 ТК РФ).</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2.4.3. Срочный трудовой договор прекращается с истечением срока его действия (ст. 79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2.4.8. Увольнение по результатам аттестации работников, а также в случаях сокращения численности или штата работников организации допускается, если невозможно перевести работника с его согласия на другую работу.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Причинами увольнения работников, в том числе педагогических работников, по п. 2 ч. 1 ст. 81 ТК РФ, могут являться: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реорганизация организации;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исключение из штатного расписания некоторых должностей;</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сокращение численности работников;</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уменьшение количества классов-комплектов, групп;</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изменение количества часов по предмету ввиду изменения учебного плана, учебных программ и т.п.</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2.4.9. Ликвидация или реорга</w:t>
      </w:r>
      <w:r w:rsidR="00157C7C" w:rsidRPr="00D24AB3">
        <w:rPr>
          <w:rFonts w:ascii="Times New Roman" w:hAnsi="Times New Roman"/>
          <w:sz w:val="24"/>
          <w:szCs w:val="24"/>
        </w:rPr>
        <w:t>низация О</w:t>
      </w:r>
      <w:r w:rsidRPr="00D24AB3">
        <w:rPr>
          <w:rFonts w:ascii="Times New Roman" w:hAnsi="Times New Roman"/>
          <w:sz w:val="24"/>
          <w:szCs w:val="24"/>
        </w:rPr>
        <w:t>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24512" w:rsidRPr="00D24AB3" w:rsidRDefault="00624512" w:rsidP="002E3720">
      <w:pPr>
        <w:autoSpaceDE w:val="0"/>
        <w:autoSpaceDN w:val="0"/>
        <w:adjustRightInd w:val="0"/>
        <w:spacing w:after="0" w:line="240" w:lineRule="auto"/>
        <w:ind w:firstLine="709"/>
        <w:jc w:val="both"/>
        <w:rPr>
          <w:rFonts w:ascii="Times New Roman" w:hAnsi="Times New Roman"/>
          <w:iCs/>
          <w:sz w:val="24"/>
          <w:szCs w:val="24"/>
        </w:rPr>
      </w:pPr>
      <w:r w:rsidRPr="00D24AB3">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24512" w:rsidRPr="00D24AB3" w:rsidRDefault="00624512" w:rsidP="002E3720">
      <w:pPr>
        <w:autoSpaceDE w:val="0"/>
        <w:autoSpaceDN w:val="0"/>
        <w:adjustRightInd w:val="0"/>
        <w:spacing w:after="0" w:line="240" w:lineRule="auto"/>
        <w:ind w:firstLine="709"/>
        <w:jc w:val="both"/>
        <w:rPr>
          <w:rFonts w:ascii="Times New Roman" w:hAnsi="Times New Roman"/>
          <w:iCs/>
          <w:sz w:val="24"/>
          <w:szCs w:val="24"/>
        </w:rPr>
      </w:pPr>
      <w:r w:rsidRPr="00D24AB3">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iCs/>
          <w:sz w:val="24"/>
          <w:szCs w:val="24"/>
        </w:rPr>
      </w:pPr>
      <w:r w:rsidRPr="00D24AB3">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624512" w:rsidRPr="00D24AB3"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 повторное в течение одного года грубое нарушение устава образовательной организации;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24512" w:rsidRPr="00D24AB3" w:rsidRDefault="00624512" w:rsidP="00E05958">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2.4.12. Трудовой договор с работником образовательной организации подлежит прекращению по обстоятельствам, не зависящим от воли сторон (п.13, ч. 1, ст. 83 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624512" w:rsidRPr="00D24AB3" w:rsidRDefault="00624512" w:rsidP="00E05958">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Трудовой договор </w:t>
      </w:r>
      <w:r w:rsidR="00157C7C" w:rsidRPr="00D24AB3">
        <w:rPr>
          <w:rFonts w:ascii="Times New Roman" w:hAnsi="Times New Roman"/>
          <w:sz w:val="24"/>
          <w:szCs w:val="24"/>
        </w:rPr>
        <w:t>с работником О</w:t>
      </w:r>
      <w:r w:rsidRPr="00D24AB3">
        <w:rPr>
          <w:rFonts w:ascii="Times New Roman" w:hAnsi="Times New Roman"/>
          <w:sz w:val="24"/>
          <w:szCs w:val="24"/>
        </w:rPr>
        <w:t>рганизации прекращается вследствие нарушения установленных ТК РФ (аб.6,ч.1,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624512" w:rsidRPr="00D24AB3" w:rsidRDefault="00624512" w:rsidP="00C123C9">
      <w:pPr>
        <w:autoSpaceDE w:val="0"/>
        <w:autoSpaceDN w:val="0"/>
        <w:adjustRightInd w:val="0"/>
        <w:spacing w:after="0" w:line="240" w:lineRule="auto"/>
        <w:ind w:firstLine="540"/>
        <w:jc w:val="both"/>
        <w:rPr>
          <w:rFonts w:ascii="Times New Roman" w:hAnsi="Times New Roman"/>
          <w:sz w:val="24"/>
          <w:szCs w:val="24"/>
        </w:rPr>
      </w:pPr>
      <w:r w:rsidRPr="00D24AB3">
        <w:rPr>
          <w:rFonts w:ascii="Times New Roman" w:hAnsi="Times New Roman"/>
          <w:sz w:val="24"/>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той</w:t>
      </w:r>
      <w:r w:rsidR="00157C7C" w:rsidRPr="00D24AB3">
        <w:rPr>
          <w:rFonts w:ascii="Times New Roman" w:hAnsi="Times New Roman"/>
          <w:sz w:val="24"/>
          <w:szCs w:val="24"/>
        </w:rPr>
        <w:t xml:space="preserve"> же О</w:t>
      </w:r>
      <w:r w:rsidRPr="00D24AB3">
        <w:rPr>
          <w:rFonts w:ascii="Times New Roman" w:hAnsi="Times New Roman"/>
          <w:sz w:val="24"/>
          <w:szCs w:val="24"/>
        </w:rPr>
        <w:t>рганизации.</w:t>
      </w:r>
      <w:r w:rsidRPr="00D24AB3">
        <w:rPr>
          <w:rFonts w:ascii="Times New Roman" w:hAnsi="Times New Roman"/>
          <w:color w:val="FF0000"/>
          <w:sz w:val="24"/>
          <w:szCs w:val="24"/>
        </w:rPr>
        <w:t xml:space="preserve"> </w:t>
      </w:r>
      <w:r w:rsidRPr="00D24AB3">
        <w:rPr>
          <w:rFonts w:ascii="Times New Roman" w:hAnsi="Times New Roman"/>
          <w:sz w:val="24"/>
          <w:szCs w:val="24"/>
        </w:rPr>
        <w:t>Исключением является 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624512" w:rsidRPr="00D24AB3"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Прекращение трудового договора оформляется приказом работодателя (ст. 84.1 ТК РФ). </w:t>
      </w:r>
    </w:p>
    <w:p w:rsidR="00624512" w:rsidRPr="00D24AB3"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24512" w:rsidRPr="00D24AB3" w:rsidRDefault="00624512" w:rsidP="00EE5F98">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2.4.14. Помимо оснований, предусмотренных Трудовым кодексом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w:t>
      </w:r>
      <w:r w:rsidRPr="00D24AB3">
        <w:rPr>
          <w:rFonts w:ascii="Times New Roman" w:hAnsi="Times New Roman"/>
          <w:sz w:val="24"/>
          <w:szCs w:val="24"/>
        </w:rPr>
        <w:lastRenderedPageBreak/>
        <w:t>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rsidR="00624512" w:rsidRPr="00D24AB3" w:rsidRDefault="00624512" w:rsidP="00EE5F98">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624512" w:rsidRPr="00D24AB3" w:rsidRDefault="00624512" w:rsidP="00EE5F98">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24512" w:rsidRPr="00D24AB3" w:rsidRDefault="00624512" w:rsidP="00B911AA">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2.4.15. В день прекращения трудового договора работодатель обязан выдать работнику его трудовую книжку с внесенной в нее записью об увольнении или предоставить сведения о трудовой деятельности (статья 66.1 Трудового Кодекса) у данного работодателя и произвести с ним расчет в соответствии со статьей 140 Трудового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24512" w:rsidRPr="00D24AB3" w:rsidRDefault="00624512" w:rsidP="00B911AA">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Запись в трудовую книжку и внесение информации в сведения о трудовой деятельности (статья 66.1 Трудового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
    <w:p w:rsidR="00624512" w:rsidRPr="00D24AB3" w:rsidRDefault="00624512" w:rsidP="00B911AA">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w:t>
      </w:r>
      <w:r w:rsidRPr="00D24AB3">
        <w:rPr>
          <w:rFonts w:ascii="Times New Roman" w:hAnsi="Times New Roman"/>
          <w:sz w:val="24"/>
          <w:szCs w:val="24"/>
        </w:rPr>
        <w:lastRenderedPageBreak/>
        <w:t>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24512" w:rsidRPr="00D24AB3"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24512" w:rsidRPr="00D24AB3" w:rsidRDefault="00624512" w:rsidP="002E3720">
      <w:pPr>
        <w:spacing w:after="0" w:line="240" w:lineRule="auto"/>
        <w:ind w:firstLine="709"/>
        <w:rPr>
          <w:rFonts w:ascii="Times New Roman" w:hAnsi="Times New Roman"/>
          <w:sz w:val="24"/>
          <w:szCs w:val="24"/>
        </w:rPr>
      </w:pPr>
    </w:p>
    <w:p w:rsidR="00624512" w:rsidRPr="00D24AB3" w:rsidRDefault="00624512" w:rsidP="002E3720">
      <w:pPr>
        <w:spacing w:after="0" w:line="240" w:lineRule="auto"/>
        <w:ind w:firstLine="709"/>
        <w:jc w:val="center"/>
        <w:rPr>
          <w:rFonts w:ascii="Times New Roman" w:hAnsi="Times New Roman"/>
          <w:sz w:val="24"/>
          <w:szCs w:val="24"/>
        </w:rPr>
      </w:pPr>
      <w:r w:rsidRPr="00D24AB3">
        <w:rPr>
          <w:rFonts w:ascii="Times New Roman" w:hAnsi="Times New Roman"/>
          <w:b/>
          <w:sz w:val="24"/>
          <w:szCs w:val="24"/>
          <w:lang w:val="en-US"/>
        </w:rPr>
        <w:t>III</w:t>
      </w:r>
      <w:r w:rsidRPr="00D24AB3">
        <w:rPr>
          <w:rFonts w:ascii="Times New Roman" w:hAnsi="Times New Roman"/>
          <w:b/>
          <w:sz w:val="24"/>
          <w:szCs w:val="24"/>
        </w:rPr>
        <w:t>. Основные права, обязанности и ответственность сторон трудового договора</w:t>
      </w:r>
    </w:p>
    <w:p w:rsidR="00624512" w:rsidRPr="00D24AB3" w:rsidRDefault="00624512" w:rsidP="002E3720">
      <w:pPr>
        <w:spacing w:after="0" w:line="240" w:lineRule="auto"/>
        <w:ind w:firstLine="709"/>
        <w:rPr>
          <w:rFonts w:ascii="Times New Roman" w:hAnsi="Times New Roman"/>
          <w:b/>
          <w:sz w:val="24"/>
          <w:szCs w:val="24"/>
        </w:rPr>
      </w:pPr>
    </w:p>
    <w:p w:rsidR="00624512" w:rsidRPr="00D24AB3" w:rsidRDefault="00624512" w:rsidP="002E3720">
      <w:pPr>
        <w:spacing w:after="0" w:line="240" w:lineRule="auto"/>
        <w:ind w:firstLine="709"/>
        <w:rPr>
          <w:rFonts w:ascii="Times New Roman" w:hAnsi="Times New Roman"/>
          <w:b/>
          <w:sz w:val="24"/>
          <w:szCs w:val="24"/>
        </w:rPr>
      </w:pPr>
      <w:r w:rsidRPr="00D24AB3">
        <w:rPr>
          <w:rFonts w:ascii="Times New Roman" w:hAnsi="Times New Roman"/>
          <w:b/>
          <w:sz w:val="24"/>
          <w:szCs w:val="24"/>
        </w:rPr>
        <w:t>3.1. Работник имеет право:</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3.1.2. на предоставление ему работы, обусловленной трудовым договором;</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3.1.6. на полную достоверную информацию об условиях труда и требованиях охраны труда на рабочем месте;</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3.1.7. на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4512" w:rsidRPr="00D24AB3" w:rsidRDefault="00157C7C"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3.1.9. на участие в управлении О</w:t>
      </w:r>
      <w:r w:rsidR="00624512" w:rsidRPr="00D24AB3">
        <w:rPr>
          <w:rFonts w:ascii="Times New Roman" w:hAnsi="Times New Roman"/>
          <w:sz w:val="24"/>
          <w:szCs w:val="24"/>
        </w:rPr>
        <w:t>рганизацией в предусмотренных Трудовым кодексом РФ, иными федеральными законами, соглашениями и коллективным договором формах;</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3.1.11. на защиту своих трудовых прав, свобод и законных интересов всеми не запрещенными законом способами;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3.1.14. на обязательное социальное страхование в случаях, предусмотренных федеральными законами;</w:t>
      </w:r>
    </w:p>
    <w:p w:rsidR="00624512" w:rsidRPr="00D24AB3" w:rsidRDefault="00624512" w:rsidP="002E3720">
      <w:pPr>
        <w:pStyle w:val="HTML"/>
        <w:autoSpaceDE w:val="0"/>
        <w:ind w:firstLine="709"/>
        <w:jc w:val="both"/>
        <w:rPr>
          <w:rFonts w:ascii="Times New Roman" w:hAnsi="Times New Roman" w:cs="Times New Roman"/>
          <w:sz w:val="24"/>
          <w:szCs w:val="24"/>
        </w:rPr>
      </w:pPr>
      <w:r w:rsidRPr="00D24AB3">
        <w:rPr>
          <w:rFonts w:ascii="Times New Roman" w:eastAsia="Times New Roman" w:hAnsi="Times New Roman" w:cs="Times New Roman"/>
          <w:sz w:val="24"/>
          <w:szCs w:val="24"/>
          <w:lang w:eastAsia="ru-RU"/>
        </w:rPr>
        <w:t xml:space="preserve">3.1.15. </w:t>
      </w:r>
      <w:r w:rsidRPr="00D24AB3">
        <w:rPr>
          <w:rFonts w:ascii="Times New Roman" w:eastAsia="Times New Roman" w:hAnsi="Times New Roman" w:cs="Times New Roman"/>
          <w:sz w:val="24"/>
          <w:szCs w:val="24"/>
        </w:rPr>
        <w:t>пользоваться другими правами в соответствии с уставом образовательного учреждения</w:t>
      </w:r>
      <w:r w:rsidRPr="00D24AB3">
        <w:rPr>
          <w:rFonts w:ascii="Times New Roman" w:hAnsi="Times New Roman" w:cs="Times New Roman"/>
          <w:sz w:val="24"/>
          <w:szCs w:val="24"/>
        </w:rPr>
        <w:t>, трудовым договором, законодательством Российской Федерации.</w:t>
      </w:r>
    </w:p>
    <w:p w:rsidR="00624512" w:rsidRPr="00D24AB3" w:rsidRDefault="00624512" w:rsidP="002E3720">
      <w:pPr>
        <w:pStyle w:val="HTML"/>
        <w:autoSpaceDE w:val="0"/>
        <w:ind w:firstLine="709"/>
        <w:jc w:val="both"/>
        <w:rPr>
          <w:rFonts w:ascii="Times New Roman" w:hAnsi="Times New Roman" w:cs="Times New Roman"/>
          <w:sz w:val="24"/>
          <w:szCs w:val="24"/>
        </w:rPr>
      </w:pPr>
    </w:p>
    <w:p w:rsidR="00624512" w:rsidRPr="00D24AB3" w:rsidRDefault="00624512" w:rsidP="002E3720">
      <w:pPr>
        <w:spacing w:after="0" w:line="240" w:lineRule="auto"/>
        <w:ind w:firstLine="709"/>
        <w:rPr>
          <w:rFonts w:ascii="Times New Roman" w:hAnsi="Times New Roman"/>
          <w:b/>
          <w:sz w:val="24"/>
          <w:szCs w:val="24"/>
        </w:rPr>
      </w:pPr>
      <w:r w:rsidRPr="00D24AB3">
        <w:rPr>
          <w:rFonts w:ascii="Times New Roman" w:hAnsi="Times New Roman"/>
          <w:b/>
          <w:sz w:val="24"/>
          <w:szCs w:val="24"/>
        </w:rPr>
        <w:t>3.2. Работник обязан:</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 xml:space="preserve">3.2.1. </w:t>
      </w:r>
      <w:r w:rsidRPr="00D24AB3">
        <w:rPr>
          <w:rFonts w:ascii="Times New Roman" w:hAnsi="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D24AB3">
        <w:rPr>
          <w:rFonts w:ascii="Times New Roman" w:hAnsi="Times New Roman"/>
          <w:sz w:val="24"/>
          <w:szCs w:val="24"/>
        </w:rPr>
        <w:t>;</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3.2.2. соблюдать требования по охране труда и обеспечению безопасности труда;</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3.2.4. бережно относиться к имуществу работодателя, в т.ч. к имуществу третьих лиц, находящихся у работодателя;</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3.2.5. проходить предварительные и периодические медицинские осмотры;</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3.2.6. предъявлять при приеме на работу документы, предусмотренные трудовым законодательством;</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3.2.7. содержать рабочее место, мебель, оборудование в исправном и аккуратном состоянии, поддерживать чис</w:t>
      </w:r>
      <w:r w:rsidR="00157C7C" w:rsidRPr="00D24AB3">
        <w:rPr>
          <w:rFonts w:ascii="Times New Roman" w:hAnsi="Times New Roman"/>
          <w:sz w:val="24"/>
          <w:szCs w:val="24"/>
        </w:rPr>
        <w:t>тоту в помещениях О</w:t>
      </w:r>
      <w:r w:rsidRPr="00D24AB3">
        <w:rPr>
          <w:rFonts w:ascii="Times New Roman" w:hAnsi="Times New Roman"/>
          <w:sz w:val="24"/>
          <w:szCs w:val="24"/>
        </w:rPr>
        <w:t>рганизации;</w:t>
      </w:r>
    </w:p>
    <w:p w:rsidR="00624512" w:rsidRPr="00D24AB3" w:rsidRDefault="00624512" w:rsidP="002E3720">
      <w:pPr>
        <w:tabs>
          <w:tab w:val="num" w:pos="720"/>
        </w:tabs>
        <w:spacing w:after="0" w:line="240" w:lineRule="auto"/>
        <w:ind w:firstLine="709"/>
        <w:jc w:val="both"/>
        <w:rPr>
          <w:rFonts w:ascii="Times New Roman" w:hAnsi="Times New Roman"/>
          <w:i/>
          <w:sz w:val="24"/>
          <w:szCs w:val="24"/>
        </w:rPr>
      </w:pPr>
      <w:r w:rsidRPr="00D24AB3">
        <w:rPr>
          <w:rFonts w:ascii="Times New Roman" w:hAnsi="Times New Roman"/>
          <w:sz w:val="24"/>
          <w:szCs w:val="24"/>
        </w:rPr>
        <w:t>3.2.8. экономно и рационально расходовать энергию, топливо и другие материальные ресурсы работодателя;</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3.2.9. соблюдать законные права и свободы обучающихся и воспитанников;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3.2.10. уважительно и тактично относиться к коллегам по работе и обучающимся;</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3.2.11. выполнять другие обязанности, о</w:t>
      </w:r>
      <w:r w:rsidR="00157C7C" w:rsidRPr="00D24AB3">
        <w:rPr>
          <w:rFonts w:ascii="Times New Roman" w:hAnsi="Times New Roman"/>
          <w:sz w:val="24"/>
          <w:szCs w:val="24"/>
        </w:rPr>
        <w:t>тнесенные уставом О</w:t>
      </w:r>
      <w:r w:rsidRPr="00D24AB3">
        <w:rPr>
          <w:rFonts w:ascii="Times New Roman" w:hAnsi="Times New Roman"/>
          <w:sz w:val="24"/>
          <w:szCs w:val="24"/>
        </w:rPr>
        <w:t>рганизации, трудовым договором и законодательством Российской Федерации к компетенции работника.</w:t>
      </w: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numPr>
          <w:ilvl w:val="1"/>
          <w:numId w:val="16"/>
        </w:numPr>
        <w:spacing w:after="0" w:line="240" w:lineRule="auto"/>
        <w:ind w:left="0" w:firstLine="709"/>
        <w:jc w:val="both"/>
        <w:rPr>
          <w:rFonts w:ascii="Times New Roman" w:hAnsi="Times New Roman"/>
          <w:b/>
          <w:sz w:val="24"/>
          <w:szCs w:val="24"/>
        </w:rPr>
      </w:pPr>
      <w:r w:rsidRPr="00D24AB3">
        <w:rPr>
          <w:rFonts w:ascii="Times New Roman" w:hAnsi="Times New Roman"/>
          <w:b/>
          <w:sz w:val="24"/>
          <w:szCs w:val="24"/>
        </w:rPr>
        <w:t>Педагогические работники образовательной организации имеют право:</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3.3.2. на внесение предложений по совершенствованию образовательного процесса в </w:t>
      </w:r>
      <w:r w:rsidR="005C79D4" w:rsidRPr="00D24AB3">
        <w:rPr>
          <w:rFonts w:ascii="Times New Roman" w:hAnsi="Times New Roman"/>
          <w:sz w:val="24"/>
          <w:szCs w:val="24"/>
        </w:rPr>
        <w:t>О</w:t>
      </w:r>
      <w:r w:rsidRPr="00D24AB3">
        <w:rPr>
          <w:rFonts w:ascii="Times New Roman" w:hAnsi="Times New Roman"/>
          <w:sz w:val="24"/>
          <w:szCs w:val="24"/>
        </w:rPr>
        <w:t>рганизации;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3.3.3. на повышение квалификации с определенной периодичностью и дополнительное профессиональное образование по профилю педагогической деятельности не реже чем один раз в три года, для чего работодатель создает условия, необходимые для обучения работников в образовательных организациях высшего профессионального образования, а также в образовательных организациях дополнительного профессионального образования (системы переподготовки и повышения квалификации);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3.3.7. пользоваться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b/>
          <w:sz w:val="24"/>
          <w:szCs w:val="24"/>
        </w:rPr>
        <w:t>3.4. Педагогические работники образовательной организации обязаны:</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 xml:space="preserve">3.4.2. участвовать в деятельности педагогического </w:t>
      </w:r>
      <w:r w:rsidR="005C79D4" w:rsidRPr="00D24AB3">
        <w:rPr>
          <w:rFonts w:ascii="Times New Roman" w:hAnsi="Times New Roman"/>
          <w:sz w:val="24"/>
          <w:szCs w:val="24"/>
        </w:rPr>
        <w:t>и иных советов О</w:t>
      </w:r>
      <w:r w:rsidRPr="00D24AB3">
        <w:rPr>
          <w:rFonts w:ascii="Times New Roman" w:hAnsi="Times New Roman"/>
          <w:sz w:val="24"/>
          <w:szCs w:val="24"/>
        </w:rPr>
        <w:t xml:space="preserve">рганизации, а также в деятельности методических объединений и других формах методической работы;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3.4.3. обеспечивать охрану жизни и здоровья обучающихся во время образовательного процесса;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3.4.4. осуществлять связь с родителями (лицами, их заменяющими);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3.4.5. выполнять правила по охране труда и пожарной безопасности, проходить в установленном законодательством РФ порядке обучение и проверку знаний и навыков в области охраны труда;</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24512" w:rsidRPr="00D24AB3" w:rsidRDefault="00624512" w:rsidP="008912D0">
      <w:pPr>
        <w:tabs>
          <w:tab w:val="left" w:pos="540"/>
          <w:tab w:val="num" w:pos="632"/>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3.4.7. систематически повышать свой профессиональный уровень;</w:t>
      </w:r>
    </w:p>
    <w:p w:rsidR="00624512" w:rsidRPr="00D24AB3" w:rsidRDefault="00624512" w:rsidP="002E3720">
      <w:pPr>
        <w:tabs>
          <w:tab w:val="left" w:pos="540"/>
          <w:tab w:val="num" w:pos="632"/>
          <w:tab w:val="left" w:pos="1620"/>
        </w:tabs>
        <w:spacing w:after="0" w:line="240" w:lineRule="auto"/>
        <w:ind w:firstLine="709"/>
        <w:jc w:val="both"/>
        <w:rPr>
          <w:rFonts w:ascii="Times New Roman" w:hAnsi="Times New Roman"/>
          <w:b/>
          <w:sz w:val="24"/>
          <w:szCs w:val="24"/>
        </w:rPr>
      </w:pPr>
      <w:r w:rsidRPr="00D24AB3">
        <w:rPr>
          <w:rFonts w:ascii="Times New Roman" w:hAnsi="Times New Roman"/>
          <w:sz w:val="24"/>
          <w:szCs w:val="24"/>
        </w:rPr>
        <w:t>3.4.8.</w:t>
      </w:r>
      <w:r w:rsidRPr="00D24AB3">
        <w:rPr>
          <w:rFonts w:ascii="Times New Roman" w:hAnsi="Times New Roman"/>
          <w:b/>
          <w:sz w:val="24"/>
          <w:szCs w:val="24"/>
        </w:rPr>
        <w:t xml:space="preserve"> </w:t>
      </w:r>
      <w:r w:rsidRPr="00D24AB3">
        <w:rPr>
          <w:rFonts w:ascii="Times New Roman" w:hAnsi="Times New Roman"/>
          <w:sz w:val="24"/>
          <w:szCs w:val="24"/>
        </w:rPr>
        <w:t>выполнять другие обязанности, о</w:t>
      </w:r>
      <w:r w:rsidR="005C79D4" w:rsidRPr="00D24AB3">
        <w:rPr>
          <w:rFonts w:ascii="Times New Roman" w:hAnsi="Times New Roman"/>
          <w:sz w:val="24"/>
          <w:szCs w:val="24"/>
        </w:rPr>
        <w:t>тнесенные уставом О</w:t>
      </w:r>
      <w:r w:rsidRPr="00D24AB3">
        <w:rPr>
          <w:rFonts w:ascii="Times New Roman" w:hAnsi="Times New Roman"/>
          <w:sz w:val="24"/>
          <w:szCs w:val="24"/>
        </w:rPr>
        <w:t>рганизации, трудовым договором и законодательством Российской Федерации к компетенции педагогического работника;</w:t>
      </w:r>
    </w:p>
    <w:p w:rsidR="00624512" w:rsidRPr="00D24AB3" w:rsidRDefault="00624512" w:rsidP="002E3720">
      <w:pPr>
        <w:spacing w:after="0" w:line="240" w:lineRule="auto"/>
        <w:ind w:firstLine="709"/>
        <w:rPr>
          <w:rFonts w:ascii="Times New Roman" w:hAnsi="Times New Roman"/>
          <w:b/>
          <w:sz w:val="24"/>
          <w:szCs w:val="24"/>
        </w:rPr>
      </w:pPr>
    </w:p>
    <w:p w:rsidR="00624512" w:rsidRPr="00D24AB3" w:rsidRDefault="00624512" w:rsidP="002E3720">
      <w:pPr>
        <w:spacing w:after="0" w:line="240" w:lineRule="auto"/>
        <w:ind w:firstLine="709"/>
        <w:rPr>
          <w:rFonts w:ascii="Times New Roman" w:hAnsi="Times New Roman"/>
          <w:b/>
          <w:sz w:val="24"/>
          <w:szCs w:val="24"/>
        </w:rPr>
      </w:pPr>
      <w:r w:rsidRPr="00D24AB3">
        <w:rPr>
          <w:rFonts w:ascii="Times New Roman" w:hAnsi="Times New Roman"/>
          <w:b/>
          <w:sz w:val="24"/>
          <w:szCs w:val="24"/>
        </w:rPr>
        <w:t>3.5. Работодатель имеет право:</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3.5.1.</w:t>
      </w:r>
      <w:r w:rsidR="00900578" w:rsidRPr="00D24AB3">
        <w:rPr>
          <w:rFonts w:ascii="Times New Roman" w:hAnsi="Times New Roman"/>
          <w:sz w:val="24"/>
          <w:szCs w:val="24"/>
        </w:rPr>
        <w:t xml:space="preserve"> на управление О</w:t>
      </w:r>
      <w:r w:rsidRPr="00D24AB3">
        <w:rPr>
          <w:rFonts w:ascii="Times New Roman" w:hAnsi="Times New Roman"/>
          <w:sz w:val="24"/>
          <w:szCs w:val="24"/>
        </w:rPr>
        <w:t xml:space="preserve">рганизацией, принятие решений в пределах полномочий, предусмотренных уставом </w:t>
      </w:r>
      <w:r w:rsidR="00900578" w:rsidRPr="00D24AB3">
        <w:rPr>
          <w:rFonts w:ascii="Times New Roman" w:hAnsi="Times New Roman"/>
          <w:sz w:val="24"/>
          <w:szCs w:val="24"/>
        </w:rPr>
        <w:t>О</w:t>
      </w:r>
      <w:r w:rsidRPr="00D24AB3">
        <w:rPr>
          <w:rFonts w:ascii="Times New Roman" w:hAnsi="Times New Roman"/>
          <w:sz w:val="24"/>
          <w:szCs w:val="24"/>
        </w:rPr>
        <w:t>рганизации;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3.5.3. на ведение коллективных переговоров по заключению коллективного договора;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3.5.4. на поощрение работников за добросовестный эффективный труд;</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3.5.7. на принятие локальных нормативных актов, содержащих нормы трудового права, в порядке, установленном ТК РФ;</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3.5.8. реализовывать иные права, опреде</w:t>
      </w:r>
      <w:r w:rsidR="00900578" w:rsidRPr="00D24AB3">
        <w:rPr>
          <w:rFonts w:ascii="Times New Roman" w:hAnsi="Times New Roman"/>
          <w:sz w:val="24"/>
          <w:szCs w:val="24"/>
        </w:rPr>
        <w:t>ленные уставом О</w:t>
      </w:r>
      <w:r w:rsidRPr="00D24AB3">
        <w:rPr>
          <w:rFonts w:ascii="Times New Roman" w:hAnsi="Times New Roman"/>
          <w:sz w:val="24"/>
          <w:szCs w:val="24"/>
        </w:rPr>
        <w:t>рганизации, трудовым договором, законодательством Российской Федерации.</w:t>
      </w:r>
    </w:p>
    <w:p w:rsidR="00624512" w:rsidRPr="00D24AB3" w:rsidRDefault="00624512" w:rsidP="002E3720">
      <w:pPr>
        <w:spacing w:after="0" w:line="240" w:lineRule="auto"/>
        <w:ind w:firstLine="709"/>
        <w:rPr>
          <w:rFonts w:ascii="Times New Roman" w:hAnsi="Times New Roman"/>
          <w:b/>
          <w:sz w:val="24"/>
          <w:szCs w:val="24"/>
        </w:rPr>
      </w:pPr>
    </w:p>
    <w:p w:rsidR="00624512" w:rsidRPr="00D24AB3" w:rsidRDefault="00624512" w:rsidP="002E3720">
      <w:pPr>
        <w:spacing w:after="0" w:line="240" w:lineRule="auto"/>
        <w:ind w:firstLine="709"/>
        <w:rPr>
          <w:rFonts w:ascii="Times New Roman" w:hAnsi="Times New Roman"/>
          <w:b/>
          <w:sz w:val="24"/>
          <w:szCs w:val="24"/>
        </w:rPr>
      </w:pPr>
      <w:r w:rsidRPr="00D24AB3">
        <w:rPr>
          <w:rFonts w:ascii="Times New Roman" w:hAnsi="Times New Roman"/>
          <w:b/>
          <w:sz w:val="24"/>
          <w:szCs w:val="24"/>
        </w:rPr>
        <w:t>3.6. Работодатель обязан:</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3.6.3. предоставлять работникам работу, обусловленную трудовым договором;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3.6.4. обеспечивать безопасность и условия труда, соответствующие государственным нормативным требованиям охраны труда;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3.6.6. обеспечивать работникам равную оплату за труд равной ценности;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3.6.8. вести коллективные переговоры, а также заключать коллективный договор в порядке, установленном ТК РФ;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3.6.10. знакомить работников под роспись с коллективным договором, а также с дополнениями и изменениями в него;</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3.6.11. обеспечивать бытовые нужды работников, связанные с исполнением ими трудовых обязанностей;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3.6.12. осуществлять обязательное социальное страхование работников в порядке, установленном федеральными законами;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24512" w:rsidRPr="00D24AB3" w:rsidRDefault="00624512" w:rsidP="002E372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3.6.14. в случаях, предусмотренных ТК РФ, законами и иными нормативными правовыми актами, организовывать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624512" w:rsidRPr="00D24AB3" w:rsidRDefault="00624512" w:rsidP="002E372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3.6.17. создавать условия для непрерывного повышения квалификации работников;</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3.6.19. поддерживать благоприятный морально-психологический климат в коллективе;</w:t>
      </w:r>
    </w:p>
    <w:p w:rsidR="00624512" w:rsidRPr="00D24AB3" w:rsidRDefault="00624512" w:rsidP="002E3720">
      <w:pPr>
        <w:spacing w:after="0" w:line="240" w:lineRule="auto"/>
        <w:ind w:firstLine="709"/>
        <w:jc w:val="both"/>
        <w:rPr>
          <w:rFonts w:ascii="Times New Roman" w:hAnsi="Times New Roman"/>
          <w:i/>
          <w:sz w:val="24"/>
          <w:szCs w:val="24"/>
        </w:rPr>
      </w:pPr>
      <w:r w:rsidRPr="00D24AB3">
        <w:rPr>
          <w:rFonts w:ascii="Times New Roman" w:hAnsi="Times New Roman"/>
          <w:sz w:val="24"/>
          <w:szCs w:val="24"/>
        </w:rPr>
        <w:t>3.6.20. исполнять иные обязанности, определенные уст</w:t>
      </w:r>
      <w:r w:rsidR="00900578" w:rsidRPr="00D24AB3">
        <w:rPr>
          <w:rFonts w:ascii="Times New Roman" w:hAnsi="Times New Roman"/>
          <w:sz w:val="24"/>
          <w:szCs w:val="24"/>
        </w:rPr>
        <w:t>авом Организации</w:t>
      </w:r>
      <w:r w:rsidRPr="00D24AB3">
        <w:rPr>
          <w:rFonts w:ascii="Times New Roman" w:hAnsi="Times New Roman"/>
          <w:sz w:val="24"/>
          <w:szCs w:val="24"/>
        </w:rPr>
        <w:t>, трудовым договором, коллективным договором, соглашениями, законодательством Российской Федерации.</w:t>
      </w:r>
    </w:p>
    <w:p w:rsidR="00624512" w:rsidRPr="00D24AB3" w:rsidRDefault="00624512" w:rsidP="002E3720">
      <w:pPr>
        <w:tabs>
          <w:tab w:val="left" w:pos="540"/>
          <w:tab w:val="num" w:pos="632"/>
          <w:tab w:val="left" w:pos="1620"/>
        </w:tabs>
        <w:spacing w:after="0" w:line="240" w:lineRule="auto"/>
        <w:ind w:firstLine="709"/>
        <w:rPr>
          <w:rFonts w:ascii="Times New Roman" w:hAnsi="Times New Roman"/>
          <w:b/>
          <w:sz w:val="24"/>
          <w:szCs w:val="24"/>
        </w:rPr>
      </w:pPr>
    </w:p>
    <w:p w:rsidR="00624512" w:rsidRPr="00D24AB3" w:rsidRDefault="00624512" w:rsidP="002E3720">
      <w:pPr>
        <w:tabs>
          <w:tab w:val="left" w:pos="540"/>
          <w:tab w:val="num" w:pos="632"/>
          <w:tab w:val="left" w:pos="1620"/>
        </w:tabs>
        <w:spacing w:after="0" w:line="240" w:lineRule="auto"/>
        <w:ind w:firstLine="709"/>
        <w:rPr>
          <w:rFonts w:ascii="Times New Roman" w:hAnsi="Times New Roman"/>
          <w:b/>
          <w:sz w:val="24"/>
          <w:szCs w:val="24"/>
        </w:rPr>
      </w:pPr>
      <w:r w:rsidRPr="00D24AB3">
        <w:rPr>
          <w:rFonts w:ascii="Times New Roman" w:hAnsi="Times New Roman"/>
          <w:b/>
          <w:sz w:val="24"/>
          <w:szCs w:val="24"/>
        </w:rPr>
        <w:t>3.7. Ответственность сторон трудового договора:</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24512" w:rsidRPr="00D24AB3" w:rsidRDefault="00624512" w:rsidP="002E3720">
      <w:pPr>
        <w:tabs>
          <w:tab w:val="left" w:pos="540"/>
          <w:tab w:val="num" w:pos="84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незаконного отстранения работника от работы, его увольнения или перевода на другую работу;</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задержки работодателем выдачи работнику трудовой книжки,  предоставления сведений о трудовой деятельности (статья 66.1 Трудового Кодекса), внесения в трудовую книжку неправильной или не соответствующей законодательству формулировки причины увольнения работника.</w:t>
      </w:r>
    </w:p>
    <w:p w:rsidR="00624512" w:rsidRPr="00D24AB3" w:rsidRDefault="00624512" w:rsidP="002F3776">
      <w:pPr>
        <w:autoSpaceDE w:val="0"/>
        <w:autoSpaceDN w:val="0"/>
        <w:adjustRightInd w:val="0"/>
        <w:spacing w:after="0" w:line="240" w:lineRule="auto"/>
        <w:ind w:firstLine="540"/>
        <w:jc w:val="both"/>
        <w:rPr>
          <w:rFonts w:ascii="Times New Roman" w:hAnsi="Times New Roman"/>
          <w:sz w:val="24"/>
          <w:szCs w:val="24"/>
        </w:rPr>
      </w:pPr>
      <w:r w:rsidRPr="00D24AB3">
        <w:rPr>
          <w:rFonts w:ascii="Times New Roman" w:hAnsi="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на основании Отраслевого Соглашения. Обязанность выплаты указанной денежной компенсации возникает независимо от наличия вины работодателя.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tabs>
          <w:tab w:val="num" w:pos="720"/>
        </w:tabs>
        <w:spacing w:after="0" w:line="240" w:lineRule="auto"/>
        <w:ind w:firstLine="709"/>
        <w:jc w:val="both"/>
        <w:rPr>
          <w:rFonts w:ascii="Times New Roman" w:hAnsi="Times New Roman"/>
          <w:b/>
          <w:sz w:val="24"/>
          <w:szCs w:val="24"/>
        </w:rPr>
      </w:pPr>
      <w:r w:rsidRPr="00D24AB3">
        <w:rPr>
          <w:rFonts w:ascii="Times New Roman" w:hAnsi="Times New Roman"/>
          <w:b/>
          <w:sz w:val="24"/>
          <w:szCs w:val="24"/>
        </w:rPr>
        <w:t>3.8. Педагогическим работникам запрещается:</w:t>
      </w:r>
    </w:p>
    <w:p w:rsidR="00624512" w:rsidRPr="00D24AB3" w:rsidRDefault="00624512" w:rsidP="002E3720">
      <w:pPr>
        <w:tabs>
          <w:tab w:val="left" w:pos="540"/>
          <w:tab w:val="num" w:pos="632"/>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изменять по своему усмотрению расписание уроков (занятий);</w:t>
      </w:r>
    </w:p>
    <w:p w:rsidR="00624512" w:rsidRPr="00D24AB3" w:rsidRDefault="00624512" w:rsidP="002E3720">
      <w:pPr>
        <w:tabs>
          <w:tab w:val="left" w:pos="540"/>
          <w:tab w:val="num" w:pos="632"/>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отменять, удлинять или сокращать продолжительность уроков (занятий) и перерывов (перемен) между ними;</w:t>
      </w:r>
    </w:p>
    <w:p w:rsidR="00624512" w:rsidRPr="00D24AB3" w:rsidRDefault="00624512" w:rsidP="002E3720">
      <w:pPr>
        <w:tabs>
          <w:tab w:val="left" w:pos="540"/>
          <w:tab w:val="num" w:pos="632"/>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624512" w:rsidRPr="00D24AB3" w:rsidRDefault="00624512" w:rsidP="002E3720">
      <w:pPr>
        <w:tabs>
          <w:tab w:val="left" w:pos="540"/>
          <w:tab w:val="num" w:pos="632"/>
          <w:tab w:val="left" w:pos="1620"/>
        </w:tabs>
        <w:spacing w:after="0" w:line="240" w:lineRule="auto"/>
        <w:ind w:firstLine="709"/>
        <w:jc w:val="both"/>
        <w:rPr>
          <w:rFonts w:ascii="Times New Roman" w:hAnsi="Times New Roman"/>
          <w:b/>
          <w:sz w:val="24"/>
          <w:szCs w:val="24"/>
        </w:rPr>
      </w:pP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b/>
          <w:sz w:val="24"/>
          <w:szCs w:val="24"/>
        </w:rPr>
        <w:t>3.9. Педагогическим и другим работникам организации в помещениях и на территории образовательной организации запрещается:</w:t>
      </w:r>
    </w:p>
    <w:p w:rsidR="00624512" w:rsidRPr="00D24AB3" w:rsidRDefault="00900578"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к</w:t>
      </w:r>
      <w:r w:rsidR="00624512" w:rsidRPr="00D24AB3">
        <w:rPr>
          <w:rFonts w:ascii="Times New Roman" w:hAnsi="Times New Roman"/>
          <w:sz w:val="24"/>
          <w:szCs w:val="24"/>
        </w:rPr>
        <w:t>урить табак</w:t>
      </w:r>
      <w:r w:rsidR="00624512" w:rsidRPr="00D24AB3">
        <w:rPr>
          <w:rStyle w:val="ad"/>
          <w:rFonts w:ascii="Times New Roman" w:hAnsi="Times New Roman"/>
          <w:sz w:val="24"/>
          <w:szCs w:val="24"/>
        </w:rPr>
        <w:footnoteReference w:id="6"/>
      </w:r>
      <w:r w:rsidR="00624512" w:rsidRPr="00D24AB3">
        <w:rPr>
          <w:rFonts w:ascii="Times New Roman" w:hAnsi="Times New Roman"/>
          <w:sz w:val="24"/>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хранить легковоспламеняющиеся и ядовитые вещества. </w:t>
      </w:r>
    </w:p>
    <w:p w:rsidR="00624512" w:rsidRPr="00D24AB3" w:rsidRDefault="00624512" w:rsidP="002E3720">
      <w:pPr>
        <w:tabs>
          <w:tab w:val="left" w:pos="540"/>
          <w:tab w:val="num" w:pos="632"/>
          <w:tab w:val="left" w:pos="1620"/>
        </w:tabs>
        <w:spacing w:after="0" w:line="240" w:lineRule="auto"/>
        <w:ind w:firstLine="709"/>
        <w:jc w:val="center"/>
        <w:rPr>
          <w:rFonts w:ascii="Times New Roman" w:hAnsi="Times New Roman"/>
          <w:b/>
          <w:sz w:val="24"/>
          <w:szCs w:val="24"/>
        </w:rPr>
      </w:pPr>
    </w:p>
    <w:p w:rsidR="00624512" w:rsidRPr="00D24AB3" w:rsidRDefault="00624512" w:rsidP="002E3720">
      <w:pPr>
        <w:tabs>
          <w:tab w:val="left" w:pos="540"/>
          <w:tab w:val="num" w:pos="632"/>
          <w:tab w:val="left" w:pos="1620"/>
        </w:tabs>
        <w:spacing w:after="0" w:line="240" w:lineRule="auto"/>
        <w:ind w:firstLine="709"/>
        <w:jc w:val="center"/>
        <w:rPr>
          <w:rFonts w:ascii="Times New Roman" w:hAnsi="Times New Roman"/>
          <w:b/>
          <w:sz w:val="24"/>
          <w:szCs w:val="24"/>
        </w:rPr>
      </w:pPr>
      <w:r w:rsidRPr="00D24AB3">
        <w:rPr>
          <w:rFonts w:ascii="Times New Roman" w:hAnsi="Times New Roman"/>
          <w:b/>
          <w:sz w:val="24"/>
          <w:szCs w:val="24"/>
          <w:lang w:val="en-US"/>
        </w:rPr>
        <w:t>IV</w:t>
      </w:r>
      <w:r w:rsidRPr="00D24AB3">
        <w:rPr>
          <w:rFonts w:ascii="Times New Roman" w:hAnsi="Times New Roman"/>
          <w:b/>
          <w:sz w:val="24"/>
          <w:szCs w:val="24"/>
        </w:rPr>
        <w:t>.</w:t>
      </w:r>
      <w:r w:rsidRPr="00D24AB3">
        <w:rPr>
          <w:rFonts w:ascii="Times New Roman" w:hAnsi="Times New Roman"/>
          <w:b/>
          <w:i/>
          <w:sz w:val="24"/>
          <w:szCs w:val="24"/>
        </w:rPr>
        <w:t xml:space="preserve"> </w:t>
      </w:r>
      <w:r w:rsidRPr="00D24AB3">
        <w:rPr>
          <w:rFonts w:ascii="Times New Roman" w:hAnsi="Times New Roman"/>
          <w:b/>
          <w:sz w:val="24"/>
          <w:szCs w:val="24"/>
        </w:rPr>
        <w:t>Рабочее время</w:t>
      </w:r>
      <w:r w:rsidRPr="00D24AB3">
        <w:rPr>
          <w:rFonts w:ascii="Times New Roman" w:hAnsi="Times New Roman"/>
          <w:b/>
          <w:i/>
          <w:sz w:val="24"/>
          <w:szCs w:val="24"/>
        </w:rPr>
        <w:t xml:space="preserve"> </w:t>
      </w:r>
      <w:r w:rsidRPr="00D24AB3">
        <w:rPr>
          <w:rFonts w:ascii="Times New Roman" w:hAnsi="Times New Roman"/>
          <w:b/>
          <w:sz w:val="24"/>
          <w:szCs w:val="24"/>
        </w:rPr>
        <w:t>и время отдыха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r w:rsidRPr="00D24AB3">
        <w:rPr>
          <w:rFonts w:ascii="Times New Roman" w:hAnsi="Times New Roman"/>
          <w:b/>
          <w:sz w:val="24"/>
          <w:szCs w:val="24"/>
        </w:rPr>
        <w:t>4.1. Режим рабочего времени: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4.1.1. </w:t>
      </w:r>
      <w:r w:rsidRPr="00D24AB3">
        <w:rPr>
          <w:rFonts w:ascii="Times New Roman" w:hAnsi="Times New Roman"/>
          <w:sz w:val="24"/>
          <w:szCs w:val="24"/>
          <w:highlight w:val="yellow"/>
        </w:rPr>
        <w:t xml:space="preserve">В </w:t>
      </w:r>
      <w:r w:rsidR="00900578" w:rsidRPr="00D24AB3">
        <w:rPr>
          <w:rFonts w:ascii="Times New Roman" w:hAnsi="Times New Roman"/>
          <w:sz w:val="24"/>
          <w:szCs w:val="24"/>
          <w:highlight w:val="yellow"/>
        </w:rPr>
        <w:t>О</w:t>
      </w:r>
      <w:r w:rsidRPr="00D24AB3">
        <w:rPr>
          <w:rFonts w:ascii="Times New Roman" w:hAnsi="Times New Roman"/>
          <w:sz w:val="24"/>
          <w:szCs w:val="24"/>
          <w:highlight w:val="yellow"/>
        </w:rPr>
        <w:t xml:space="preserve">рганизации устанавливается </w:t>
      </w:r>
      <w:r w:rsidR="00D24AB3" w:rsidRPr="00D24AB3">
        <w:rPr>
          <w:rFonts w:ascii="Times New Roman" w:hAnsi="Times New Roman"/>
          <w:sz w:val="24"/>
          <w:szCs w:val="24"/>
          <w:highlight w:val="yellow"/>
        </w:rPr>
        <w:t xml:space="preserve">пятидневная </w:t>
      </w:r>
      <w:r w:rsidRPr="00D24AB3">
        <w:rPr>
          <w:rFonts w:ascii="Times New Roman" w:hAnsi="Times New Roman"/>
          <w:sz w:val="24"/>
          <w:szCs w:val="24"/>
          <w:highlight w:val="yellow"/>
        </w:rPr>
        <w:t xml:space="preserve">рабочая (пятидневная или шестидневная) неделя с </w:t>
      </w:r>
      <w:r w:rsidR="00D24AB3" w:rsidRPr="00D24AB3">
        <w:rPr>
          <w:rFonts w:ascii="Times New Roman" w:hAnsi="Times New Roman"/>
          <w:sz w:val="24"/>
          <w:szCs w:val="24"/>
          <w:highlight w:val="yellow"/>
        </w:rPr>
        <w:t xml:space="preserve">двумя </w:t>
      </w:r>
      <w:r w:rsidRPr="00D24AB3">
        <w:rPr>
          <w:rFonts w:ascii="Times New Roman" w:hAnsi="Times New Roman"/>
          <w:sz w:val="24"/>
          <w:szCs w:val="24"/>
          <w:highlight w:val="yellow"/>
        </w:rPr>
        <w:t xml:space="preserve">(одним, двумя) выходным (днями) _____________. Общим выходным днем является </w:t>
      </w:r>
      <w:r w:rsidR="00D24AB3">
        <w:rPr>
          <w:rFonts w:ascii="Times New Roman" w:hAnsi="Times New Roman"/>
          <w:sz w:val="24"/>
          <w:szCs w:val="24"/>
          <w:highlight w:val="yellow"/>
        </w:rPr>
        <w:t>суббота ,</w:t>
      </w:r>
      <w:r w:rsidRPr="00D24AB3">
        <w:rPr>
          <w:rFonts w:ascii="Times New Roman" w:hAnsi="Times New Roman"/>
          <w:sz w:val="24"/>
          <w:szCs w:val="24"/>
          <w:highlight w:val="yellow"/>
        </w:rPr>
        <w:t>воскресенье.</w:t>
      </w:r>
    </w:p>
    <w:p w:rsidR="00624512" w:rsidRPr="00D24AB3" w:rsidRDefault="00624512" w:rsidP="002E3720">
      <w:pPr>
        <w:shd w:val="clear" w:color="auto" w:fill="FFFFFF"/>
        <w:tabs>
          <w:tab w:val="left" w:pos="3190"/>
          <w:tab w:val="left" w:pos="4680"/>
          <w:tab w:val="left" w:leader="underscore" w:pos="6192"/>
        </w:tabs>
        <w:spacing w:after="0" w:line="240" w:lineRule="auto"/>
        <w:ind w:firstLine="709"/>
        <w:jc w:val="both"/>
        <w:rPr>
          <w:rFonts w:ascii="Times New Roman" w:hAnsi="Times New Roman"/>
          <w:b/>
          <w:spacing w:val="-1"/>
          <w:sz w:val="24"/>
          <w:szCs w:val="24"/>
        </w:rPr>
      </w:pPr>
      <w:r w:rsidRPr="00D24AB3">
        <w:rPr>
          <w:rFonts w:ascii="Times New Roman" w:hAnsi="Times New Roman"/>
          <w:sz w:val="24"/>
          <w:szCs w:val="24"/>
        </w:rPr>
        <w:t xml:space="preserve">4.1.2. Особенности режима рабочего времени </w:t>
      </w:r>
      <w:r w:rsidRPr="00D24AB3">
        <w:rPr>
          <w:rFonts w:ascii="Times New Roman" w:hAnsi="Times New Roman"/>
          <w:spacing w:val="-2"/>
          <w:sz w:val="24"/>
          <w:szCs w:val="24"/>
        </w:rPr>
        <w:t xml:space="preserve">и времени отдыха </w:t>
      </w:r>
      <w:r w:rsidRPr="00D24AB3">
        <w:rPr>
          <w:rFonts w:ascii="Times New Roman" w:hAnsi="Times New Roman"/>
          <w:spacing w:val="-1"/>
          <w:sz w:val="24"/>
          <w:szCs w:val="24"/>
        </w:rPr>
        <w:t>педагогических и дру</w:t>
      </w:r>
      <w:r w:rsidR="00900578" w:rsidRPr="00D24AB3">
        <w:rPr>
          <w:rFonts w:ascii="Times New Roman" w:hAnsi="Times New Roman"/>
          <w:spacing w:val="-1"/>
          <w:sz w:val="24"/>
          <w:szCs w:val="24"/>
        </w:rPr>
        <w:t>гих работников Организации</w:t>
      </w:r>
      <w:r w:rsidRPr="00D24AB3">
        <w:rPr>
          <w:rFonts w:ascii="Times New Roman" w:hAnsi="Times New Roman"/>
          <w:spacing w:val="-1"/>
          <w:sz w:val="24"/>
          <w:szCs w:val="24"/>
        </w:rPr>
        <w:t xml:space="preserve"> устанавливаются в соответствии с трудовым законодательством </w:t>
      </w:r>
      <w:r w:rsidR="008D2378" w:rsidRPr="00D24AB3">
        <w:rPr>
          <w:rFonts w:ascii="Times New Roman" w:hAnsi="Times New Roman"/>
          <w:spacing w:val="-1"/>
          <w:sz w:val="24"/>
          <w:szCs w:val="24"/>
        </w:rPr>
        <w:t xml:space="preserve">и иными </w:t>
      </w:r>
      <w:r w:rsidRPr="00D24AB3">
        <w:rPr>
          <w:rFonts w:ascii="Times New Roman" w:hAnsi="Times New Roman"/>
          <w:spacing w:val="-1"/>
          <w:sz w:val="24"/>
          <w:szCs w:val="24"/>
        </w:rPr>
        <w:t>нормативными правовыми актами Российской Федерации.</w:t>
      </w:r>
    </w:p>
    <w:p w:rsidR="008D2378"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Режим рабочего времени и времени отдыха педагогических и </w:t>
      </w:r>
      <w:r w:rsidR="00900578" w:rsidRPr="00D24AB3">
        <w:rPr>
          <w:rFonts w:ascii="Times New Roman" w:hAnsi="Times New Roman"/>
          <w:sz w:val="24"/>
          <w:szCs w:val="24"/>
        </w:rPr>
        <w:t>других работников О</w:t>
      </w:r>
      <w:r w:rsidRPr="00D24AB3">
        <w:rPr>
          <w:rFonts w:ascii="Times New Roman" w:hAnsi="Times New Roman"/>
          <w:sz w:val="24"/>
          <w:szCs w:val="24"/>
        </w:rPr>
        <w:t xml:space="preserve">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w:t>
      </w:r>
      <w:r w:rsidR="0054616C" w:rsidRPr="00D24AB3">
        <w:rPr>
          <w:rFonts w:ascii="Times New Roman" w:hAnsi="Times New Roman"/>
          <w:sz w:val="24"/>
          <w:szCs w:val="24"/>
        </w:rPr>
        <w:t>О</w:t>
      </w:r>
      <w:r w:rsidRPr="00D24AB3">
        <w:rPr>
          <w:rFonts w:ascii="Times New Roman" w:hAnsi="Times New Roman"/>
          <w:sz w:val="24"/>
          <w:szCs w:val="24"/>
        </w:rPr>
        <w:t>рганизации</w:t>
      </w:r>
      <w:r w:rsidRPr="00D24AB3">
        <w:rPr>
          <w:rStyle w:val="ad"/>
          <w:rFonts w:ascii="Times New Roman" w:hAnsi="Times New Roman"/>
          <w:sz w:val="24"/>
          <w:szCs w:val="24"/>
        </w:rPr>
        <w:footnoteReference w:id="7"/>
      </w:r>
      <w:r w:rsidRPr="00D24AB3">
        <w:rPr>
          <w:rFonts w:ascii="Times New Roman" w:hAnsi="Times New Roman"/>
          <w:sz w:val="24"/>
          <w:szCs w:val="24"/>
        </w:rPr>
        <w:t>.</w:t>
      </w:r>
      <w:r w:rsidR="008D2378" w:rsidRPr="00D24AB3">
        <w:rPr>
          <w:rFonts w:ascii="Times New Roman" w:hAnsi="Times New Roman"/>
          <w:sz w:val="24"/>
          <w:szCs w:val="24"/>
        </w:rPr>
        <w:t xml:space="preserve"> </w:t>
      </w:r>
      <w:r w:rsidR="008D2378" w:rsidRPr="00D24AB3">
        <w:rPr>
          <w:rFonts w:ascii="Times New Roman" w:hAnsi="Times New Roman"/>
          <w:sz w:val="24"/>
          <w:szCs w:val="24"/>
          <w:highlight w:val="yellow"/>
        </w:rPr>
        <w:t>Для работников Организации устанавливается следующий режим работы :</w:t>
      </w:r>
      <w:r w:rsidR="008D2378" w:rsidRPr="00D24AB3">
        <w:rPr>
          <w:rFonts w:ascii="Times New Roman" w:hAnsi="Times New Roman"/>
          <w:sz w:val="24"/>
          <w:szCs w:val="24"/>
        </w:rPr>
        <w:t xml:space="preserve">  или второй вариант </w:t>
      </w:r>
      <w:r w:rsidR="008D2378" w:rsidRPr="00D24AB3">
        <w:rPr>
          <w:rFonts w:ascii="Times New Roman" w:hAnsi="Times New Roman"/>
          <w:sz w:val="24"/>
          <w:szCs w:val="24"/>
          <w:highlight w:val="yellow"/>
        </w:rPr>
        <w:t>– Расчет рабочего времени работников Организации установлен в Приложении № 1 к Правилам внутреннего трудового распорядка.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4.1.3. Для педагогических работников устанавливается сокращенная продолжительность рабочего времени - не более 36 часов в неделю.</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r w:rsidRPr="00D24AB3">
        <w:rPr>
          <w:rStyle w:val="ad"/>
          <w:rFonts w:ascii="Times New Roman" w:hAnsi="Times New Roman"/>
          <w:sz w:val="24"/>
          <w:szCs w:val="24"/>
        </w:rPr>
        <w:footnoteReference w:id="8"/>
      </w:r>
      <w:r w:rsidRPr="00D24AB3">
        <w:rPr>
          <w:rFonts w:ascii="Times New Roman" w:hAnsi="Times New Roman"/>
          <w:sz w:val="24"/>
          <w:szCs w:val="24"/>
        </w:rPr>
        <w:t>.</w:t>
      </w:r>
    </w:p>
    <w:p w:rsidR="00624512" w:rsidRPr="00D24AB3" w:rsidRDefault="00624512" w:rsidP="002E3720">
      <w:pPr>
        <w:pStyle w:val="ConsNormal"/>
        <w:widowControl/>
        <w:ind w:firstLine="709"/>
        <w:jc w:val="both"/>
        <w:rPr>
          <w:rFonts w:ascii="Times New Roman" w:hAnsi="Times New Roman"/>
          <w:sz w:val="24"/>
          <w:szCs w:val="24"/>
        </w:rPr>
      </w:pPr>
      <w:r w:rsidRPr="00D24AB3">
        <w:rPr>
          <w:rFonts w:ascii="Times New Roman" w:hAnsi="Times New Roman"/>
          <w:sz w:val="24"/>
          <w:szCs w:val="24"/>
        </w:rPr>
        <w:lastRenderedPageBreak/>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w:t>
      </w:r>
      <w:r w:rsidR="00900578" w:rsidRPr="00D24AB3">
        <w:rPr>
          <w:rFonts w:ascii="Times New Roman" w:hAnsi="Times New Roman"/>
          <w:sz w:val="24"/>
          <w:szCs w:val="24"/>
        </w:rPr>
        <w:t>елем Организации</w:t>
      </w:r>
      <w:r w:rsidRPr="00D24AB3">
        <w:rPr>
          <w:rFonts w:ascii="Times New Roman" w:hAnsi="Times New Roman"/>
          <w:sz w:val="24"/>
          <w:szCs w:val="24"/>
        </w:rPr>
        <w:t xml:space="preserve"> с учетом мнения</w:t>
      </w:r>
      <w:r w:rsidR="00900578" w:rsidRPr="00D24AB3">
        <w:rPr>
          <w:rFonts w:ascii="Times New Roman" w:hAnsi="Times New Roman"/>
          <w:sz w:val="24"/>
          <w:szCs w:val="24"/>
        </w:rPr>
        <w:t xml:space="preserve"> (по согласованию)</w:t>
      </w:r>
      <w:r w:rsidRPr="00D24AB3">
        <w:rPr>
          <w:rFonts w:ascii="Times New Roman" w:hAnsi="Times New Roman"/>
          <w:sz w:val="24"/>
          <w:szCs w:val="24"/>
        </w:rPr>
        <w:t xml:space="preserve"> выборного органа первичной профсоюзной организации.</w:t>
      </w:r>
    </w:p>
    <w:p w:rsidR="00624512" w:rsidRPr="00D24AB3" w:rsidRDefault="00624512" w:rsidP="002E3720">
      <w:pPr>
        <w:pStyle w:val="ConsNormal"/>
        <w:widowControl/>
        <w:ind w:firstLine="709"/>
        <w:jc w:val="both"/>
        <w:rPr>
          <w:rFonts w:ascii="Times New Roman" w:hAnsi="Times New Roman"/>
          <w:sz w:val="24"/>
          <w:szCs w:val="24"/>
        </w:rPr>
      </w:pPr>
      <w:r w:rsidRPr="00D24AB3">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624512" w:rsidRPr="00D24AB3" w:rsidRDefault="00624512" w:rsidP="002E3720">
      <w:pPr>
        <w:pStyle w:val="ConsNormal"/>
        <w:widowControl/>
        <w:ind w:firstLine="709"/>
        <w:jc w:val="both"/>
        <w:rPr>
          <w:rFonts w:ascii="Times New Roman" w:hAnsi="Times New Roman"/>
          <w:i/>
          <w:color w:val="FF0000"/>
          <w:sz w:val="24"/>
          <w:szCs w:val="24"/>
        </w:rPr>
      </w:pPr>
      <w:r w:rsidRPr="00D24AB3">
        <w:rPr>
          <w:rFonts w:ascii="Times New Roman" w:hAnsi="Times New Roman"/>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«динамическая пауза»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D24AB3">
        <w:rPr>
          <w:rStyle w:val="ad"/>
          <w:rFonts w:ascii="Times New Roman" w:hAnsi="Times New Roman"/>
          <w:sz w:val="24"/>
          <w:szCs w:val="24"/>
        </w:rPr>
        <w:footnoteReference w:id="9"/>
      </w:r>
      <w:r w:rsidRPr="00D24AB3">
        <w:rPr>
          <w:rFonts w:ascii="Times New Roman" w:hAnsi="Times New Roman"/>
          <w:sz w:val="24"/>
          <w:szCs w:val="24"/>
        </w:rPr>
        <w:t xml:space="preserve">.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D24AB3">
        <w:rPr>
          <w:rStyle w:val="ad"/>
          <w:rFonts w:ascii="Times New Roman" w:hAnsi="Times New Roman"/>
          <w:sz w:val="24"/>
          <w:szCs w:val="24"/>
        </w:rPr>
        <w:footnoteReference w:id="10"/>
      </w:r>
      <w:r w:rsidRPr="00D24AB3">
        <w:rPr>
          <w:rFonts w:ascii="Times New Roman" w:hAnsi="Times New Roman"/>
          <w:sz w:val="24"/>
          <w:szCs w:val="24"/>
        </w:rPr>
        <w:t>;</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периодические кратковременн</w:t>
      </w:r>
      <w:r w:rsidR="00655630" w:rsidRPr="00D24AB3">
        <w:rPr>
          <w:rFonts w:ascii="Times New Roman" w:hAnsi="Times New Roman"/>
          <w:sz w:val="24"/>
          <w:szCs w:val="24"/>
        </w:rPr>
        <w:t>ые дежурства в О</w:t>
      </w:r>
      <w:r w:rsidRPr="00D24AB3">
        <w:rPr>
          <w:rFonts w:ascii="Times New Roman" w:hAnsi="Times New Roman"/>
          <w:sz w:val="24"/>
          <w:szCs w:val="24"/>
        </w:rPr>
        <w:t xml:space="preserve">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w:t>
      </w:r>
      <w:r w:rsidRPr="00D24AB3">
        <w:rPr>
          <w:rFonts w:ascii="Times New Roman" w:hAnsi="Times New Roman"/>
          <w:sz w:val="24"/>
          <w:szCs w:val="24"/>
        </w:rPr>
        <w:lastRenderedPageBreak/>
        <w:t xml:space="preserve">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При составлении графика дежурств педагогических работников в </w:t>
      </w:r>
      <w:r w:rsidR="00655630" w:rsidRPr="00D24AB3">
        <w:rPr>
          <w:rFonts w:ascii="Times New Roman" w:hAnsi="Times New Roman"/>
          <w:sz w:val="24"/>
          <w:szCs w:val="24"/>
        </w:rPr>
        <w:t>О</w:t>
      </w:r>
      <w:r w:rsidRPr="00D24AB3">
        <w:rPr>
          <w:rFonts w:ascii="Times New Roman" w:hAnsi="Times New Roman"/>
          <w:sz w:val="24"/>
          <w:szCs w:val="24"/>
        </w:rPr>
        <w:t>рганизации в период проведения учебных занятий, до их начала и после окончания учебных заняти</w:t>
      </w:r>
      <w:r w:rsidR="00655630" w:rsidRPr="00D24AB3">
        <w:rPr>
          <w:rFonts w:ascii="Times New Roman" w:hAnsi="Times New Roman"/>
          <w:sz w:val="24"/>
          <w:szCs w:val="24"/>
        </w:rPr>
        <w:t>й учитываются сменность работы О</w:t>
      </w:r>
      <w:r w:rsidRPr="00D24AB3">
        <w:rPr>
          <w:rFonts w:ascii="Times New Roman" w:hAnsi="Times New Roman"/>
          <w:sz w:val="24"/>
          <w:szCs w:val="24"/>
        </w:rPr>
        <w:t xml:space="preserve">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В дни работы </w:t>
      </w:r>
      <w:r w:rsidR="00655630" w:rsidRPr="00D24AB3">
        <w:rPr>
          <w:rFonts w:ascii="Times New Roman" w:hAnsi="Times New Roman"/>
          <w:sz w:val="24"/>
          <w:szCs w:val="24"/>
        </w:rPr>
        <w:t>к дежурству по О</w:t>
      </w:r>
      <w:r w:rsidRPr="00D24AB3">
        <w:rPr>
          <w:rFonts w:ascii="Times New Roman" w:hAnsi="Times New Roman"/>
          <w:sz w:val="24"/>
          <w:szCs w:val="24"/>
        </w:rPr>
        <w:t>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4.1.7. Дни недели (периоды времени, в течение которых образовательная организация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образовательной организации.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4.1.8. Периоды осенних, зимних, весенних и летних каникул, установленных для обучающихся </w:t>
      </w:r>
      <w:r w:rsidR="00655630" w:rsidRPr="00D24AB3">
        <w:rPr>
          <w:rFonts w:ascii="Times New Roman" w:hAnsi="Times New Roman"/>
          <w:sz w:val="24"/>
          <w:szCs w:val="24"/>
        </w:rPr>
        <w:t>О</w:t>
      </w:r>
      <w:r w:rsidRPr="00D24AB3">
        <w:rPr>
          <w:rFonts w:ascii="Times New Roman" w:hAnsi="Times New Roman"/>
          <w:sz w:val="24"/>
          <w:szCs w:val="24"/>
        </w:rPr>
        <w:t xml:space="preserve">рганизации,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655630" w:rsidRPr="00D24AB3">
        <w:rPr>
          <w:rFonts w:ascii="Times New Roman" w:hAnsi="Times New Roman"/>
          <w:sz w:val="24"/>
          <w:szCs w:val="24"/>
        </w:rPr>
        <w:t>О</w:t>
      </w:r>
      <w:r w:rsidRPr="00D24AB3">
        <w:rPr>
          <w:rFonts w:ascii="Times New Roman" w:hAnsi="Times New Roman"/>
          <w:sz w:val="24"/>
          <w:szCs w:val="24"/>
        </w:rPr>
        <w:t>рганизации, являются для них рабочим временем.</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w:t>
      </w:r>
      <w:r w:rsidRPr="00D24AB3">
        <w:rPr>
          <w:rFonts w:ascii="Times New Roman" w:hAnsi="Times New Roman"/>
          <w:b/>
          <w:i/>
          <w:sz w:val="24"/>
          <w:szCs w:val="24"/>
        </w:rPr>
        <w:t xml:space="preserve"> </w:t>
      </w:r>
      <w:r w:rsidRPr="00D24AB3">
        <w:rPr>
          <w:rFonts w:ascii="Times New Roman" w:hAnsi="Times New Roman"/>
          <w:sz w:val="24"/>
          <w:szCs w:val="24"/>
        </w:rPr>
        <w:t>порядке, устанавливаемом локальным н</w:t>
      </w:r>
      <w:r w:rsidR="00655630" w:rsidRPr="00D24AB3">
        <w:rPr>
          <w:rFonts w:ascii="Times New Roman" w:hAnsi="Times New Roman"/>
          <w:sz w:val="24"/>
          <w:szCs w:val="24"/>
        </w:rPr>
        <w:t>ормативным актом О</w:t>
      </w:r>
      <w:r w:rsidRPr="00D24AB3">
        <w:rPr>
          <w:rFonts w:ascii="Times New Roman" w:hAnsi="Times New Roman"/>
          <w:sz w:val="24"/>
          <w:szCs w:val="24"/>
        </w:rPr>
        <w:t>рганизации, принимаемым с учетом мнения</w:t>
      </w:r>
      <w:r w:rsidR="0012456E" w:rsidRPr="00D24AB3">
        <w:rPr>
          <w:rFonts w:ascii="Times New Roman" w:hAnsi="Times New Roman"/>
          <w:sz w:val="24"/>
          <w:szCs w:val="24"/>
        </w:rPr>
        <w:t xml:space="preserve"> (по согласован</w:t>
      </w:r>
      <w:r w:rsidRPr="00D24AB3">
        <w:rPr>
          <w:rFonts w:ascii="Times New Roman" w:hAnsi="Times New Roman"/>
          <w:sz w:val="24"/>
          <w:szCs w:val="24"/>
        </w:rPr>
        <w:t>ию) выборного органа первичной профсоюзной организации.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4.1.9. Режим работ</w:t>
      </w:r>
      <w:r w:rsidR="00655630" w:rsidRPr="00D24AB3">
        <w:rPr>
          <w:rFonts w:ascii="Times New Roman" w:hAnsi="Times New Roman"/>
          <w:sz w:val="24"/>
          <w:szCs w:val="24"/>
        </w:rPr>
        <w:t>ы руководителя О</w:t>
      </w:r>
      <w:r w:rsidRPr="00D24AB3">
        <w:rPr>
          <w:rFonts w:ascii="Times New Roman" w:hAnsi="Times New Roman"/>
          <w:sz w:val="24"/>
          <w:szCs w:val="24"/>
        </w:rPr>
        <w:t>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w:t>
      </w:r>
      <w:r w:rsidR="00655630" w:rsidRPr="00D24AB3">
        <w:rPr>
          <w:rFonts w:ascii="Times New Roman" w:hAnsi="Times New Roman"/>
          <w:sz w:val="24"/>
          <w:szCs w:val="24"/>
        </w:rPr>
        <w:t>тва деятельностью О</w:t>
      </w:r>
      <w:r w:rsidRPr="00D24AB3">
        <w:rPr>
          <w:rFonts w:ascii="Times New Roman" w:hAnsi="Times New Roman"/>
          <w:sz w:val="24"/>
          <w:szCs w:val="24"/>
        </w:rPr>
        <w:t>рганизации</w:t>
      </w:r>
      <w:r w:rsidR="00964914" w:rsidRPr="00D24AB3">
        <w:rPr>
          <w:rFonts w:ascii="Times New Roman" w:hAnsi="Times New Roman"/>
          <w:sz w:val="24"/>
          <w:szCs w:val="24"/>
        </w:rPr>
        <w:t>.</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4.1.10. Продолжительность рабочего дня или смены, непосредственно предшествующих нерабочему праздничному дню, уменьшается на один час</w:t>
      </w:r>
      <w:r w:rsidRPr="00D24AB3">
        <w:rPr>
          <w:rStyle w:val="ad"/>
          <w:rFonts w:ascii="Times New Roman" w:hAnsi="Times New Roman"/>
          <w:sz w:val="24"/>
          <w:szCs w:val="24"/>
        </w:rPr>
        <w:footnoteReference w:id="11"/>
      </w:r>
      <w:r w:rsidRPr="00D24AB3">
        <w:rPr>
          <w:rFonts w:ascii="Times New Roman" w:hAnsi="Times New Roman"/>
          <w:sz w:val="24"/>
          <w:szCs w:val="24"/>
        </w:rPr>
        <w:t xml:space="preserve">.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highlight w:val="yellow"/>
        </w:rPr>
        <w:t>Ненормированный рабочий день устанавливается для работников организации, занимающих следующие должности: ____________________.</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4.1.14. Режим работы работников, работающих по сменам, определяется графиками сменности, составляемыми работодателем с учетом мнения </w:t>
      </w:r>
      <w:r w:rsidR="00655630" w:rsidRPr="00D24AB3">
        <w:rPr>
          <w:rFonts w:ascii="Times New Roman" w:hAnsi="Times New Roman"/>
          <w:sz w:val="24"/>
          <w:szCs w:val="24"/>
        </w:rPr>
        <w:t>(</w:t>
      </w:r>
      <w:r w:rsidRPr="00D24AB3">
        <w:rPr>
          <w:rFonts w:ascii="Times New Roman" w:hAnsi="Times New Roman"/>
          <w:sz w:val="24"/>
          <w:szCs w:val="24"/>
        </w:rPr>
        <w:t>по согласованию) выборного органа первичной профсоюзной организации (ст. 103 ТК РФ).</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Устанавливается режим работы по сменам для следующих категорий работников: _______________________________________________________.</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График сменности доводится до сведения работников под роспись не позднее, чем за один месяц до введения его в действие</w:t>
      </w:r>
      <w:r w:rsidRPr="00D24AB3">
        <w:rPr>
          <w:rStyle w:val="ad"/>
          <w:rFonts w:ascii="Times New Roman" w:hAnsi="Times New Roman"/>
          <w:sz w:val="24"/>
          <w:szCs w:val="24"/>
        </w:rPr>
        <w:footnoteReference w:id="12"/>
      </w:r>
      <w:r w:rsidRPr="00D24AB3">
        <w:rPr>
          <w:rFonts w:ascii="Times New Roman" w:hAnsi="Times New Roman"/>
          <w:sz w:val="24"/>
          <w:szCs w:val="24"/>
        </w:rPr>
        <w:t>.</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4.1.15. </w:t>
      </w:r>
      <w:r w:rsidRPr="00D24AB3">
        <w:rPr>
          <w:rFonts w:ascii="Times New Roman" w:hAnsi="Times New Roman"/>
          <w:sz w:val="24"/>
          <w:szCs w:val="24"/>
          <w:highlight w:val="yellow"/>
        </w:rPr>
        <w:t xml:space="preserve">С учетом условий работы в </w:t>
      </w:r>
      <w:r w:rsidR="00655630" w:rsidRPr="00D24AB3">
        <w:rPr>
          <w:rFonts w:ascii="Times New Roman" w:hAnsi="Times New Roman"/>
          <w:sz w:val="24"/>
          <w:szCs w:val="24"/>
          <w:highlight w:val="yellow"/>
        </w:rPr>
        <w:t>О</w:t>
      </w:r>
      <w:r w:rsidRPr="00D24AB3">
        <w:rPr>
          <w:rFonts w:ascii="Times New Roman" w:hAnsi="Times New Roman"/>
          <w:sz w:val="24"/>
          <w:szCs w:val="24"/>
          <w:highlight w:val="yellow"/>
        </w:rPr>
        <w:t>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D24AB3">
        <w:rPr>
          <w:rStyle w:val="ad"/>
          <w:rFonts w:ascii="Times New Roman" w:hAnsi="Times New Roman"/>
          <w:sz w:val="24"/>
          <w:szCs w:val="24"/>
        </w:rPr>
        <w:footnoteReference w:id="13"/>
      </w:r>
      <w:r w:rsidRPr="00D24AB3">
        <w:rPr>
          <w:rFonts w:ascii="Times New Roman" w:hAnsi="Times New Roman"/>
          <w:sz w:val="24"/>
          <w:szCs w:val="24"/>
          <w:highlight w:val="yellow"/>
        </w:rPr>
        <w:t>.</w:t>
      </w:r>
    </w:p>
    <w:p w:rsidR="00624512" w:rsidRPr="00D24AB3" w:rsidRDefault="00624512" w:rsidP="002E3720">
      <w:pPr>
        <w:pStyle w:val="ConsNormal"/>
        <w:widowControl/>
        <w:ind w:firstLine="709"/>
        <w:jc w:val="both"/>
        <w:rPr>
          <w:rFonts w:ascii="Times New Roman" w:hAnsi="Times New Roman"/>
          <w:sz w:val="24"/>
          <w:szCs w:val="24"/>
        </w:rPr>
      </w:pPr>
      <w:r w:rsidRPr="00D24AB3">
        <w:rPr>
          <w:rFonts w:ascii="Times New Roman" w:hAnsi="Times New Roman"/>
          <w:sz w:val="24"/>
          <w:szCs w:val="24"/>
          <w:lang w:eastAsia="ru-RU"/>
        </w:rPr>
        <w:t xml:space="preserve">4.1.16. </w:t>
      </w:r>
      <w:r w:rsidRPr="00D24AB3">
        <w:rPr>
          <w:rFonts w:ascii="Times New Roman" w:hAnsi="Times New Roman"/>
          <w:sz w:val="24"/>
          <w:szCs w:val="24"/>
        </w:rPr>
        <w:t>При составлении графиков работы педагогических и других работников перерывы в рабочем времени, составляющие более двух часов подряд,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D24AB3">
        <w:rPr>
          <w:rStyle w:val="ad"/>
          <w:rFonts w:ascii="Times New Roman" w:hAnsi="Times New Roman"/>
          <w:sz w:val="24"/>
          <w:szCs w:val="24"/>
        </w:rPr>
        <w:footnoteReference w:id="14"/>
      </w:r>
      <w:r w:rsidRPr="00D24AB3">
        <w:rPr>
          <w:rFonts w:ascii="Times New Roman" w:hAnsi="Times New Roman"/>
          <w:sz w:val="24"/>
          <w:szCs w:val="24"/>
        </w:rPr>
        <w:t>.</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4.1.17. В рабочее время не допускается (за исключением случаев, предусмотренных локальными актами </w:t>
      </w:r>
      <w:r w:rsidR="00655630" w:rsidRPr="00D24AB3">
        <w:rPr>
          <w:rFonts w:ascii="Times New Roman" w:hAnsi="Times New Roman"/>
          <w:sz w:val="24"/>
          <w:szCs w:val="24"/>
        </w:rPr>
        <w:t>О</w:t>
      </w:r>
      <w:r w:rsidRPr="00D24AB3">
        <w:rPr>
          <w:rFonts w:ascii="Times New Roman" w:hAnsi="Times New Roman"/>
          <w:sz w:val="24"/>
          <w:szCs w:val="24"/>
        </w:rPr>
        <w:t>рганизации, коллективным договором)</w:t>
      </w:r>
      <w:r w:rsidRPr="00D24AB3">
        <w:rPr>
          <w:rStyle w:val="ad"/>
          <w:rFonts w:ascii="Times New Roman" w:hAnsi="Times New Roman"/>
          <w:sz w:val="24"/>
          <w:szCs w:val="24"/>
        </w:rPr>
        <w:footnoteReference w:id="15"/>
      </w:r>
      <w:r w:rsidRPr="00D24AB3">
        <w:rPr>
          <w:rFonts w:ascii="Times New Roman" w:hAnsi="Times New Roman"/>
          <w:sz w:val="24"/>
          <w:szCs w:val="24"/>
        </w:rPr>
        <w:t>:</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созывать собрания, заседания, совещания и другие мероприятия по общественным делам.</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4.1.18</w:t>
      </w:r>
      <w:r w:rsidR="00655630" w:rsidRPr="00D24AB3">
        <w:rPr>
          <w:rFonts w:ascii="Times New Roman" w:hAnsi="Times New Roman"/>
          <w:sz w:val="24"/>
          <w:szCs w:val="24"/>
        </w:rPr>
        <w:t>. При осуществлении в О</w:t>
      </w:r>
      <w:r w:rsidRPr="00D24AB3">
        <w:rPr>
          <w:rFonts w:ascii="Times New Roman" w:hAnsi="Times New Roman"/>
          <w:sz w:val="24"/>
          <w:szCs w:val="24"/>
        </w:rPr>
        <w:t>рганизации функций по контролю за образовательным процессом и в других случаях не допускается: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присутствие на уроках (занятиях) посторонних лиц без разрешения представителя работодателя;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входить в класс (группу) после начала урока (занятия), за исключением представителя работодателя;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624512" w:rsidRPr="00D24AB3" w:rsidRDefault="00624512" w:rsidP="002E3720">
      <w:pPr>
        <w:autoSpaceDE w:val="0"/>
        <w:autoSpaceDN w:val="0"/>
        <w:adjustRightInd w:val="0"/>
        <w:spacing w:after="0" w:line="240" w:lineRule="auto"/>
        <w:ind w:firstLine="709"/>
        <w:jc w:val="both"/>
        <w:rPr>
          <w:rFonts w:ascii="Times New Roman" w:hAnsi="Times New Roman"/>
          <w:b/>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b/>
          <w:sz w:val="24"/>
          <w:szCs w:val="24"/>
        </w:rPr>
      </w:pPr>
      <w:r w:rsidRPr="00D24AB3">
        <w:rPr>
          <w:rFonts w:ascii="Times New Roman" w:hAnsi="Times New Roman"/>
          <w:b/>
          <w:sz w:val="24"/>
          <w:szCs w:val="24"/>
        </w:rPr>
        <w:t>4.2. Установление учебной нагрузки учителей:</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4.2</w:t>
      </w:r>
      <w:r w:rsidR="00655630" w:rsidRPr="00D24AB3">
        <w:rPr>
          <w:rFonts w:ascii="Times New Roman" w:hAnsi="Times New Roman"/>
          <w:sz w:val="24"/>
          <w:szCs w:val="24"/>
        </w:rPr>
        <w:t>.1. Локальные нормативные акты О</w:t>
      </w:r>
      <w:r w:rsidRPr="00D24AB3">
        <w:rPr>
          <w:rFonts w:ascii="Times New Roman" w:hAnsi="Times New Roman"/>
          <w:sz w:val="24"/>
          <w:szCs w:val="24"/>
        </w:rPr>
        <w:t>рганизации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sidRPr="00D24AB3">
        <w:rPr>
          <w:rFonts w:ascii="Times New Roman" w:hAnsi="Times New Roman"/>
          <w:i/>
          <w:sz w:val="24"/>
          <w:szCs w:val="24"/>
        </w:rPr>
        <w:t>Приказ Минобразования РФ от 22.12.2014г. № 1601</w:t>
      </w:r>
      <w:r w:rsidRPr="00D24AB3">
        <w:rPr>
          <w:rFonts w:ascii="Times New Roman" w:hAnsi="Times New Roman"/>
          <w:sz w:val="24"/>
          <w:szCs w:val="24"/>
        </w:rPr>
        <w:t>).</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4.2.2.</w:t>
      </w:r>
      <w:r w:rsidRPr="00D24AB3">
        <w:rPr>
          <w:rFonts w:ascii="Times New Roman" w:hAnsi="Times New Roman"/>
          <w:sz w:val="24"/>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D24AB3">
        <w:rPr>
          <w:rFonts w:ascii="Times New Roman" w:eastAsia="MS Mincho" w:hAnsi="Times New Roman"/>
          <w:b/>
          <w:i/>
          <w:sz w:val="24"/>
          <w:szCs w:val="24"/>
        </w:rPr>
        <w:t xml:space="preserve"> </w:t>
      </w:r>
      <w:r w:rsidRPr="00D24AB3">
        <w:rPr>
          <w:rFonts w:ascii="Times New Roman" w:hAnsi="Times New Roman"/>
          <w:sz w:val="24"/>
          <w:szCs w:val="24"/>
        </w:rPr>
        <w:t>Определение объема учебной нагрузки учителей  производится  один раз в год раздельно по полугодиям.</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4.2.3.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4.2.4.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624512" w:rsidRPr="00D24AB3" w:rsidRDefault="00624512" w:rsidP="00F25A7D">
      <w:pPr>
        <w:autoSpaceDE w:val="0"/>
        <w:autoSpaceDN w:val="0"/>
        <w:adjustRightInd w:val="0"/>
        <w:spacing w:after="0" w:line="240" w:lineRule="auto"/>
        <w:ind w:firstLine="540"/>
        <w:jc w:val="both"/>
        <w:rPr>
          <w:rFonts w:ascii="Times New Roman" w:hAnsi="Times New Roman"/>
          <w:sz w:val="24"/>
          <w:szCs w:val="24"/>
        </w:rPr>
      </w:pPr>
      <w:r w:rsidRPr="00D24AB3">
        <w:rPr>
          <w:rFonts w:ascii="Times New Roman" w:hAnsi="Times New Roman"/>
          <w:sz w:val="24"/>
          <w:szCs w:val="24"/>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w:t>
      </w:r>
      <w:r w:rsidRPr="00D24AB3">
        <w:rPr>
          <w:rFonts w:ascii="Times New Roman" w:hAnsi="Times New Roman"/>
          <w:color w:val="FF0000"/>
          <w:sz w:val="24"/>
          <w:szCs w:val="24"/>
        </w:rPr>
        <w:t xml:space="preserve"> </w:t>
      </w:r>
      <w:r w:rsidRPr="00D24AB3">
        <w:rPr>
          <w:rFonts w:ascii="Times New Roman" w:hAnsi="Times New Roman"/>
          <w:sz w:val="24"/>
          <w:szCs w:val="24"/>
        </w:rPr>
        <w:t>обучающихся, занимающихся, групп, сокращением количества классов (классов-комплектов).</w:t>
      </w:r>
      <w:r w:rsidRPr="00D24AB3">
        <w:rPr>
          <w:rStyle w:val="ad"/>
          <w:rFonts w:ascii="Times New Roman" w:hAnsi="Times New Roman"/>
          <w:i/>
          <w:sz w:val="24"/>
          <w:szCs w:val="24"/>
        </w:rPr>
        <w:footnoteReference w:id="16"/>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4.2.5. Уменьшение учебной нагрузки  учителей без их согласия может осуществляться также в случаях:</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восстановления на работе учителя, ранее выполнявшего учебную нагрузку, в установленном законодательством порядке. </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4.2.6.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w:t>
      </w:r>
      <w:r w:rsidRPr="00D24AB3">
        <w:rPr>
          <w:rFonts w:ascii="Times New Roman" w:hAnsi="Times New Roman"/>
          <w:sz w:val="24"/>
          <w:szCs w:val="24"/>
        </w:rPr>
        <w:lastRenderedPageBreak/>
        <w:t>предусмотренной в трудовом договоре, а также изменение характера работы возможно только по взаимному соглашению сторон.</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4.2.7. При возложении на учителей общеобразовательных организаций, для </w:t>
      </w:r>
      <w:r w:rsidR="00655630" w:rsidRPr="00D24AB3">
        <w:rPr>
          <w:rFonts w:ascii="Times New Roman" w:hAnsi="Times New Roman"/>
          <w:sz w:val="24"/>
          <w:szCs w:val="24"/>
        </w:rPr>
        <w:t>которых данная О</w:t>
      </w:r>
      <w:r w:rsidRPr="00D24AB3">
        <w:rPr>
          <w:rFonts w:ascii="Times New Roman" w:hAnsi="Times New Roman"/>
          <w:sz w:val="24"/>
          <w:szCs w:val="24"/>
        </w:rPr>
        <w:t>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624512" w:rsidRPr="00D24AB3" w:rsidRDefault="00624512" w:rsidP="002E3720">
      <w:pPr>
        <w:pStyle w:val="af0"/>
        <w:ind w:firstLine="709"/>
        <w:jc w:val="both"/>
        <w:rPr>
          <w:rFonts w:ascii="Times New Roman" w:hAnsi="Times New Roman" w:cs="Times New Roman"/>
          <w:sz w:val="24"/>
          <w:szCs w:val="24"/>
        </w:rPr>
      </w:pPr>
      <w:r w:rsidRPr="00D24AB3">
        <w:rPr>
          <w:rFonts w:ascii="Times New Roman" w:hAnsi="Times New Roman" w:cs="Times New Roman"/>
          <w:sz w:val="24"/>
          <w:szCs w:val="24"/>
        </w:rPr>
        <w:t xml:space="preserve">4.2.8.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624512" w:rsidRPr="00D24AB3" w:rsidRDefault="00624512" w:rsidP="002E3720">
      <w:pPr>
        <w:pStyle w:val="af0"/>
        <w:ind w:firstLine="709"/>
        <w:jc w:val="both"/>
        <w:rPr>
          <w:rFonts w:ascii="Times New Roman" w:hAnsi="Times New Roman" w:cs="Times New Roman"/>
          <w:sz w:val="24"/>
          <w:szCs w:val="24"/>
        </w:rPr>
      </w:pPr>
      <w:r w:rsidRPr="00D24AB3">
        <w:rPr>
          <w:rFonts w:ascii="Times New Roman" w:hAnsi="Times New Roman" w:cs="Times New Roman"/>
          <w:sz w:val="24"/>
          <w:szCs w:val="24"/>
        </w:rPr>
        <w:t>4.2.9.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4.2.10.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4.2.11. Распределение учебной нагрузки производится</w:t>
      </w:r>
      <w:r w:rsidR="00655630" w:rsidRPr="00D24AB3">
        <w:rPr>
          <w:rFonts w:ascii="Times New Roman" w:hAnsi="Times New Roman"/>
          <w:sz w:val="24"/>
          <w:szCs w:val="24"/>
        </w:rPr>
        <w:t xml:space="preserve"> руководителем О</w:t>
      </w:r>
      <w:r w:rsidRPr="00D24AB3">
        <w:rPr>
          <w:rFonts w:ascii="Times New Roman" w:hAnsi="Times New Roman"/>
          <w:sz w:val="24"/>
          <w:szCs w:val="24"/>
        </w:rPr>
        <w:t xml:space="preserve">рганизации с учетом мнения </w:t>
      </w:r>
      <w:r w:rsidR="00655630" w:rsidRPr="00D24AB3">
        <w:rPr>
          <w:rFonts w:ascii="Times New Roman" w:hAnsi="Times New Roman"/>
          <w:sz w:val="24"/>
          <w:szCs w:val="24"/>
        </w:rPr>
        <w:t>(</w:t>
      </w:r>
      <w:r w:rsidRPr="00D24AB3">
        <w:rPr>
          <w:rFonts w:ascii="Times New Roman" w:hAnsi="Times New Roman"/>
          <w:sz w:val="24"/>
          <w:szCs w:val="24"/>
        </w:rPr>
        <w:t xml:space="preserve">по согласованию)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4.2.12. Учебная нагрузка на определенный срок, в т.ч. только на учебный год, может быть установлена в следующих случаях:</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для выполнения учебной нагрузки учителей, находящихся в отпуске по уходу за ребенком;</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для выполнения учебной нагрузки учителей, отсутствующих в связи с болезнью и по другим причинам; </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624512" w:rsidRPr="00D24AB3" w:rsidRDefault="00624512" w:rsidP="002E3720">
      <w:pPr>
        <w:pStyle w:val="31"/>
        <w:spacing w:after="0"/>
        <w:ind w:left="0" w:firstLine="709"/>
        <w:jc w:val="both"/>
        <w:rPr>
          <w:sz w:val="24"/>
          <w:szCs w:val="24"/>
        </w:rPr>
      </w:pPr>
      <w:r w:rsidRPr="00D24AB3">
        <w:rPr>
          <w:sz w:val="24"/>
          <w:szCs w:val="24"/>
        </w:rPr>
        <w:t xml:space="preserve">4.2.13. Руководитель </w:t>
      </w:r>
      <w:r w:rsidR="00655630" w:rsidRPr="00D24AB3">
        <w:rPr>
          <w:sz w:val="24"/>
          <w:szCs w:val="24"/>
        </w:rPr>
        <w:t>О</w:t>
      </w:r>
      <w:r w:rsidRPr="00D24AB3">
        <w:rPr>
          <w:sz w:val="24"/>
          <w:szCs w:val="24"/>
        </w:rPr>
        <w:t xml:space="preserve">рганизации, его заместители, руководители структурных подразделений и другие работники </w:t>
      </w:r>
      <w:r w:rsidR="00655630" w:rsidRPr="00D24AB3">
        <w:rPr>
          <w:sz w:val="24"/>
          <w:szCs w:val="24"/>
        </w:rPr>
        <w:t>О</w:t>
      </w:r>
      <w:r w:rsidRPr="00D24AB3">
        <w:rPr>
          <w:sz w:val="24"/>
          <w:szCs w:val="24"/>
        </w:rPr>
        <w:t>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624512" w:rsidRPr="00D24AB3" w:rsidRDefault="00624512" w:rsidP="002E3720">
      <w:pPr>
        <w:spacing w:after="0" w:line="240" w:lineRule="auto"/>
        <w:ind w:firstLine="709"/>
        <w:jc w:val="both"/>
        <w:rPr>
          <w:rFonts w:ascii="Times New Roman" w:hAnsi="Times New Roman"/>
          <w:sz w:val="24"/>
          <w:szCs w:val="24"/>
          <w:lang w:eastAsia="ar-SA"/>
        </w:rPr>
      </w:pPr>
      <w:r w:rsidRPr="00D24AB3">
        <w:rPr>
          <w:rFonts w:ascii="Times New Roman" w:hAnsi="Times New Roman"/>
          <w:sz w:val="24"/>
          <w:szCs w:val="24"/>
          <w:lang w:eastAsia="ar-SA"/>
        </w:rPr>
        <w:lastRenderedPageBreak/>
        <w:t>Предоставление преподавательской работы этим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w:t>
      </w:r>
      <w:r w:rsidR="00655630" w:rsidRPr="00D24AB3">
        <w:rPr>
          <w:rFonts w:ascii="Times New Roman" w:hAnsi="Times New Roman"/>
          <w:sz w:val="24"/>
          <w:szCs w:val="24"/>
          <w:lang w:eastAsia="ar-SA"/>
        </w:rPr>
        <w:t xml:space="preserve"> О</w:t>
      </w:r>
      <w:r w:rsidRPr="00D24AB3">
        <w:rPr>
          <w:rFonts w:ascii="Times New Roman" w:hAnsi="Times New Roman"/>
          <w:sz w:val="24"/>
          <w:szCs w:val="24"/>
          <w:lang w:eastAsia="ar-SA"/>
        </w:rPr>
        <w:t>рганизация является местом основной работы, обеспечены преподавательской работой по своему предмету в объеме не менее чем на ставку заработной платы.</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b/>
          <w:sz w:val="24"/>
          <w:szCs w:val="24"/>
        </w:rPr>
        <w:t>4.3. Время отдыха: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Видами времени отдыха являются: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перерывы в течение рабочего дня (смены);</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ежедневный (междусменный) отдых;</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выходные дни (еженедельный непрерывный отдых);</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нерабочие праздничные дни;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отпуска.</w:t>
      </w:r>
    </w:p>
    <w:p w:rsidR="00624512" w:rsidRPr="00D24AB3" w:rsidRDefault="00624512" w:rsidP="002E3720">
      <w:pPr>
        <w:pStyle w:val="ConsNormal"/>
        <w:widowControl/>
        <w:ind w:firstLine="709"/>
        <w:jc w:val="both"/>
        <w:rPr>
          <w:rFonts w:ascii="Times New Roman" w:hAnsi="Times New Roman"/>
          <w:sz w:val="24"/>
          <w:szCs w:val="24"/>
        </w:rPr>
      </w:pPr>
      <w:r w:rsidRPr="00D24AB3">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w:t>
      </w:r>
      <w:r w:rsidR="00655630" w:rsidRPr="00D24AB3">
        <w:rPr>
          <w:rFonts w:ascii="Times New Roman" w:hAnsi="Times New Roman"/>
          <w:sz w:val="24"/>
          <w:szCs w:val="24"/>
        </w:rPr>
        <w:t>танавливается. Этим работникам О</w:t>
      </w:r>
      <w:r w:rsidRPr="00D24AB3">
        <w:rPr>
          <w:rFonts w:ascii="Times New Roman" w:hAnsi="Times New Roman"/>
          <w:sz w:val="24"/>
          <w:szCs w:val="24"/>
        </w:rPr>
        <w:t>рганизации обеспечивается возможность приема пищи одновременно вместе с обучающимися или отдельно в специально отведенном для этой цели помещении.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Для остальных работников устанавливается перерыв для приема пищи и отдыха с _________  по __________ </w:t>
      </w:r>
      <w:r w:rsidRPr="00D24AB3">
        <w:rPr>
          <w:rStyle w:val="ad"/>
          <w:rFonts w:ascii="Times New Roman" w:hAnsi="Times New Roman"/>
          <w:sz w:val="24"/>
          <w:szCs w:val="24"/>
        </w:rPr>
        <w:footnoteReference w:id="17"/>
      </w:r>
      <w:r w:rsidRPr="00D24AB3">
        <w:rPr>
          <w:rFonts w:ascii="Times New Roman" w:hAnsi="Times New Roman"/>
          <w:sz w:val="24"/>
          <w:szCs w:val="24"/>
        </w:rPr>
        <w:t>.</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4.3.3. Работа в выходные и нерабочие праздничные дни запрещается.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4.3.4. Работа в выходные и нерабочие праздничные оплачивается не менее чем в двойном размере.</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4.3</w:t>
      </w:r>
      <w:r w:rsidR="002A4D1A" w:rsidRPr="00D24AB3">
        <w:rPr>
          <w:rFonts w:ascii="Times New Roman" w:hAnsi="Times New Roman"/>
          <w:sz w:val="24"/>
          <w:szCs w:val="24"/>
        </w:rPr>
        <w:t>.6. Работникам О</w:t>
      </w:r>
      <w:r w:rsidRPr="00D24AB3">
        <w:rPr>
          <w:rFonts w:ascii="Times New Roman" w:hAnsi="Times New Roman"/>
          <w:sz w:val="24"/>
          <w:szCs w:val="24"/>
        </w:rPr>
        <w:t>рганизации предоставляются: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а) ежегодные основные оплачиваемые отпуска продолжительностью 28 календарных дней;</w:t>
      </w:r>
    </w:p>
    <w:p w:rsidR="00624512" w:rsidRPr="00D24AB3" w:rsidRDefault="00624512" w:rsidP="00E37086">
      <w:pPr>
        <w:autoSpaceDE w:val="0"/>
        <w:autoSpaceDN w:val="0"/>
        <w:adjustRightInd w:val="0"/>
        <w:spacing w:after="0" w:line="240" w:lineRule="auto"/>
        <w:ind w:firstLine="540"/>
        <w:jc w:val="both"/>
        <w:rPr>
          <w:rFonts w:ascii="Times New Roman" w:hAnsi="Times New Roman"/>
          <w:sz w:val="24"/>
          <w:szCs w:val="24"/>
        </w:rPr>
      </w:pPr>
      <w:r w:rsidRPr="00D24AB3">
        <w:rPr>
          <w:rFonts w:ascii="Times New Roman" w:hAnsi="Times New Roman"/>
          <w:sz w:val="24"/>
          <w:szCs w:val="24"/>
        </w:rPr>
        <w:t>б) дополнительные оплачиваемые отпуска продолжительностью 8 календарных дней в соответствии со ст. 14 Закона РФ от 19.02.1993 N 4520-1 "О государственных гарантиях и компенсациях для лиц, работающих и проживающих в районах Крайнего Севера и</w:t>
      </w:r>
      <w:r w:rsidR="00F53F7B" w:rsidRPr="00D24AB3">
        <w:rPr>
          <w:rFonts w:ascii="Times New Roman" w:hAnsi="Times New Roman"/>
          <w:sz w:val="24"/>
          <w:szCs w:val="24"/>
        </w:rPr>
        <w:t xml:space="preserve"> приравненных к ним местностях";</w:t>
      </w:r>
    </w:p>
    <w:p w:rsidR="00F53F7B"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ежегодные дополнительные оплачиваемые отпуска</w:t>
      </w:r>
      <w:r w:rsidR="00F53F7B" w:rsidRPr="00D24AB3">
        <w:rPr>
          <w:rFonts w:ascii="Times New Roman" w:hAnsi="Times New Roman"/>
          <w:sz w:val="24"/>
          <w:szCs w:val="24"/>
        </w:rPr>
        <w:t>:</w:t>
      </w:r>
    </w:p>
    <w:p w:rsidR="00F53F7B" w:rsidRPr="00D24AB3" w:rsidRDefault="00F53F7B" w:rsidP="00F53F7B">
      <w:pPr>
        <w:autoSpaceDE w:val="0"/>
        <w:autoSpaceDN w:val="0"/>
        <w:adjustRightInd w:val="0"/>
        <w:spacing w:after="0" w:line="240" w:lineRule="auto"/>
        <w:jc w:val="both"/>
        <w:rPr>
          <w:rFonts w:ascii="Times New Roman" w:hAnsi="Times New Roman"/>
          <w:sz w:val="24"/>
          <w:szCs w:val="24"/>
        </w:rPr>
      </w:pPr>
      <w:r w:rsidRPr="00D24AB3">
        <w:rPr>
          <w:rFonts w:ascii="Times New Roman" w:hAnsi="Times New Roman"/>
          <w:sz w:val="24"/>
          <w:szCs w:val="24"/>
        </w:rPr>
        <w:t>- работникам, занятым на работах с вредными и (или) опасными условиями труда – 7 календарных дней (ст. 117 ТК РФ);</w:t>
      </w:r>
    </w:p>
    <w:p w:rsidR="00624512" w:rsidRPr="00D24AB3" w:rsidRDefault="00F53F7B" w:rsidP="00927D41">
      <w:pPr>
        <w:autoSpaceDE w:val="0"/>
        <w:autoSpaceDN w:val="0"/>
        <w:adjustRightInd w:val="0"/>
        <w:spacing w:after="0" w:line="240" w:lineRule="auto"/>
        <w:jc w:val="both"/>
        <w:rPr>
          <w:rFonts w:ascii="Times New Roman" w:hAnsi="Times New Roman"/>
          <w:sz w:val="24"/>
          <w:szCs w:val="24"/>
        </w:rPr>
      </w:pPr>
      <w:r w:rsidRPr="00D24AB3">
        <w:rPr>
          <w:rFonts w:ascii="Times New Roman" w:hAnsi="Times New Roman"/>
          <w:sz w:val="24"/>
          <w:szCs w:val="24"/>
        </w:rPr>
        <w:t>-</w:t>
      </w:r>
      <w:r w:rsidR="00927D41" w:rsidRPr="00D24AB3">
        <w:rPr>
          <w:rFonts w:ascii="Times New Roman" w:hAnsi="Times New Roman"/>
          <w:sz w:val="24"/>
          <w:szCs w:val="24"/>
        </w:rPr>
        <w:t xml:space="preserve"> </w:t>
      </w:r>
      <w:r w:rsidRPr="00D24AB3">
        <w:rPr>
          <w:rFonts w:ascii="Times New Roman" w:hAnsi="Times New Roman"/>
          <w:sz w:val="24"/>
          <w:szCs w:val="24"/>
        </w:rPr>
        <w:t xml:space="preserve">работникам с ненормированным рабочим днем – 3 календарных дня (ст. </w:t>
      </w:r>
      <w:r w:rsidR="00927D41" w:rsidRPr="00D24AB3">
        <w:rPr>
          <w:rFonts w:ascii="Times New Roman" w:hAnsi="Times New Roman"/>
          <w:sz w:val="24"/>
          <w:szCs w:val="24"/>
        </w:rPr>
        <w:t xml:space="preserve">119 </w:t>
      </w:r>
      <w:r w:rsidRPr="00D24AB3">
        <w:rPr>
          <w:rFonts w:ascii="Times New Roman" w:hAnsi="Times New Roman"/>
          <w:sz w:val="24"/>
          <w:szCs w:val="24"/>
        </w:rPr>
        <w:t>ТК РФ)</w:t>
      </w:r>
      <w:r w:rsidR="00927D41" w:rsidRPr="00D24AB3">
        <w:rPr>
          <w:rFonts w:ascii="Times New Roman" w:hAnsi="Times New Roman"/>
          <w:sz w:val="24"/>
          <w:szCs w:val="24"/>
        </w:rPr>
        <w:t>.</w:t>
      </w:r>
      <w:r w:rsidR="00624512" w:rsidRPr="00D24AB3">
        <w:rPr>
          <w:rFonts w:ascii="Times New Roman" w:hAnsi="Times New Roman"/>
          <w:sz w:val="24"/>
          <w:szCs w:val="24"/>
        </w:rPr>
        <w:t xml:space="preserve"> </w:t>
      </w:r>
    </w:p>
    <w:p w:rsidR="0054616C" w:rsidRPr="00D24AB3" w:rsidRDefault="0054616C" w:rsidP="0054616C">
      <w:pPr>
        <w:autoSpaceDE w:val="0"/>
        <w:autoSpaceDN w:val="0"/>
        <w:adjustRightInd w:val="0"/>
        <w:spacing w:after="0" w:line="240" w:lineRule="auto"/>
        <w:ind w:firstLine="709"/>
        <w:jc w:val="both"/>
        <w:rPr>
          <w:rFonts w:ascii="Times New Roman" w:hAnsi="Times New Roman"/>
          <w:color w:val="FF0000"/>
          <w:sz w:val="24"/>
          <w:szCs w:val="24"/>
        </w:rPr>
      </w:pPr>
      <w:r w:rsidRPr="00D24AB3">
        <w:rPr>
          <w:rFonts w:ascii="Times New Roman" w:hAnsi="Times New Roman"/>
          <w:sz w:val="24"/>
          <w:szCs w:val="24"/>
          <w:highlight w:val="yellow"/>
        </w:rPr>
        <w:t>Работникам, проходящим вакцинацию против короновирусной инфекции (</w:t>
      </w:r>
      <w:r w:rsidRPr="00D24AB3">
        <w:rPr>
          <w:rFonts w:ascii="Times New Roman" w:hAnsi="Times New Roman"/>
          <w:sz w:val="24"/>
          <w:szCs w:val="24"/>
          <w:highlight w:val="yellow"/>
          <w:lang w:val="en-US"/>
        </w:rPr>
        <w:t>COVID</w:t>
      </w:r>
      <w:r w:rsidRPr="00D24AB3">
        <w:rPr>
          <w:rFonts w:ascii="Times New Roman" w:hAnsi="Times New Roman"/>
          <w:sz w:val="24"/>
          <w:szCs w:val="24"/>
          <w:highlight w:val="yellow"/>
        </w:rPr>
        <w:t>-19) предоставляются два оплачиваемых дня отдыха.</w:t>
      </w:r>
      <w:r w:rsidRPr="00D24AB3">
        <w:rPr>
          <w:rFonts w:ascii="Times New Roman" w:hAnsi="Times New Roman"/>
          <w:sz w:val="24"/>
          <w:szCs w:val="24"/>
        </w:rPr>
        <w:t xml:space="preserve">  </w:t>
      </w:r>
      <w:r w:rsidRPr="00D24AB3">
        <w:rPr>
          <w:rFonts w:ascii="Times New Roman" w:hAnsi="Times New Roman"/>
          <w:color w:val="FF0000"/>
          <w:sz w:val="24"/>
          <w:szCs w:val="24"/>
        </w:rPr>
        <w:t>Рекомендации Министерства труда и Российской трехсторонней комиссии (копию письма отправила</w:t>
      </w:r>
      <w:bookmarkStart w:id="0" w:name="_GoBack"/>
      <w:bookmarkEnd w:id="0"/>
      <w:r w:rsidRPr="00D24AB3">
        <w:rPr>
          <w:rFonts w:ascii="Times New Roman" w:hAnsi="Times New Roman"/>
          <w:color w:val="FF0000"/>
          <w:sz w:val="24"/>
          <w:szCs w:val="24"/>
        </w:rPr>
        <w:t>)</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4.3.7. Педа</w:t>
      </w:r>
      <w:r w:rsidR="002A4D1A" w:rsidRPr="00D24AB3">
        <w:rPr>
          <w:rFonts w:ascii="Times New Roman" w:hAnsi="Times New Roman"/>
          <w:sz w:val="24"/>
          <w:szCs w:val="24"/>
        </w:rPr>
        <w:t>гогическим работникам Организации</w:t>
      </w:r>
      <w:r w:rsidRPr="00D24AB3">
        <w:rPr>
          <w:rFonts w:ascii="Times New Roman" w:hAnsi="Times New Roman"/>
          <w:sz w:val="24"/>
          <w:szCs w:val="24"/>
        </w:rPr>
        <w:t xml:space="preserve"> предоставляется ежегодный основной удлиненный оплачиваемый отпуск продолжительностью </w:t>
      </w:r>
      <w:r w:rsidRPr="00D24AB3">
        <w:rPr>
          <w:rFonts w:ascii="Times New Roman" w:hAnsi="Times New Roman"/>
          <w:sz w:val="24"/>
          <w:szCs w:val="24"/>
          <w:highlight w:val="red"/>
        </w:rPr>
        <w:t>56</w:t>
      </w:r>
      <w:r w:rsidRPr="00D24AB3">
        <w:rPr>
          <w:rFonts w:ascii="Times New Roman" w:hAnsi="Times New Roman"/>
          <w:sz w:val="24"/>
          <w:szCs w:val="24"/>
          <w:highlight w:val="yellow"/>
        </w:rPr>
        <w:t xml:space="preserve"> календарных дней и дополнительный оплачиваемый отпуск </w:t>
      </w:r>
      <w:r w:rsidRPr="00D24AB3">
        <w:rPr>
          <w:rFonts w:ascii="Times New Roman" w:hAnsi="Times New Roman"/>
          <w:sz w:val="24"/>
          <w:szCs w:val="24"/>
          <w:highlight w:val="red"/>
        </w:rPr>
        <w:t>8</w:t>
      </w:r>
      <w:r w:rsidRPr="00D24AB3">
        <w:rPr>
          <w:rFonts w:ascii="Times New Roman" w:hAnsi="Times New Roman"/>
          <w:sz w:val="24"/>
          <w:szCs w:val="24"/>
          <w:highlight w:val="yellow"/>
        </w:rPr>
        <w:t xml:space="preserve"> календарных дней.</w:t>
      </w:r>
    </w:p>
    <w:p w:rsidR="00927D41" w:rsidRPr="00D24AB3" w:rsidRDefault="00927D41" w:rsidP="00112325">
      <w:pPr>
        <w:autoSpaceDE w:val="0"/>
        <w:autoSpaceDN w:val="0"/>
        <w:adjustRightInd w:val="0"/>
        <w:spacing w:after="0" w:line="240" w:lineRule="auto"/>
        <w:rPr>
          <w:rFonts w:ascii="Times New Roman" w:hAnsi="Times New Roman"/>
          <w:sz w:val="24"/>
          <w:szCs w:val="24"/>
        </w:rPr>
      </w:pPr>
      <w:r w:rsidRPr="00D24AB3">
        <w:rPr>
          <w:rFonts w:ascii="Times New Roman" w:hAnsi="Times New Roman"/>
          <w:sz w:val="24"/>
          <w:szCs w:val="24"/>
        </w:rPr>
        <w:t>(</w:t>
      </w:r>
      <w:r w:rsidRPr="00D24AB3">
        <w:rPr>
          <w:rFonts w:ascii="Times New Roman" w:hAnsi="Times New Roman"/>
          <w:color w:val="FF0000"/>
          <w:sz w:val="24"/>
          <w:szCs w:val="24"/>
        </w:rPr>
        <w:t xml:space="preserve">У кого есть   </w:t>
      </w:r>
      <w:r w:rsidR="00112325" w:rsidRPr="00D24AB3">
        <w:rPr>
          <w:rFonts w:ascii="Times New Roman" w:hAnsi="Times New Roman"/>
          <w:sz w:val="24"/>
          <w:szCs w:val="24"/>
        </w:rPr>
        <w:t xml:space="preserve"> </w:t>
      </w:r>
      <w:r w:rsidR="00112325" w:rsidRPr="00D24AB3">
        <w:rPr>
          <w:rFonts w:ascii="Times New Roman" w:hAnsi="Times New Roman"/>
          <w:color w:val="FF0000"/>
          <w:sz w:val="24"/>
          <w:szCs w:val="24"/>
        </w:rPr>
        <w:t xml:space="preserve">работающие с обучающимися с ограниченными возможностями здоровья и (или) лицами, нуждающимися в длительном лечении </w:t>
      </w:r>
      <w:r w:rsidRPr="00D24AB3">
        <w:rPr>
          <w:rFonts w:ascii="Times New Roman" w:hAnsi="Times New Roman"/>
          <w:color w:val="FF0000"/>
          <w:sz w:val="24"/>
          <w:szCs w:val="24"/>
        </w:rPr>
        <w:t>вносят пункт в соответствии с Постановлением Правительства  от 14.05.2015 № 466)</w:t>
      </w:r>
      <w:r w:rsidR="00112325" w:rsidRPr="00D24AB3">
        <w:rPr>
          <w:rFonts w:ascii="Times New Roman" w:hAnsi="Times New Roman"/>
          <w:color w:val="FF0000"/>
          <w:sz w:val="24"/>
          <w:szCs w:val="24"/>
        </w:rPr>
        <w:t>.</w:t>
      </w:r>
    </w:p>
    <w:p w:rsidR="00624512" w:rsidRPr="00D24AB3" w:rsidRDefault="00112325" w:rsidP="00B21A5F">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4.3.8. </w:t>
      </w:r>
      <w:r w:rsidR="00624512" w:rsidRPr="00D24AB3">
        <w:rPr>
          <w:rFonts w:ascii="Times New Roman" w:hAnsi="Times New Roman"/>
          <w:sz w:val="24"/>
          <w:szCs w:val="24"/>
        </w:rPr>
        <w:t>Педагоги</w:t>
      </w:r>
      <w:r w:rsidR="002A4D1A" w:rsidRPr="00D24AB3">
        <w:rPr>
          <w:rFonts w:ascii="Times New Roman" w:hAnsi="Times New Roman"/>
          <w:sz w:val="24"/>
          <w:szCs w:val="24"/>
        </w:rPr>
        <w:t>ческие работники О</w:t>
      </w:r>
      <w:r w:rsidR="00624512" w:rsidRPr="00D24AB3">
        <w:rPr>
          <w:rFonts w:ascii="Times New Roman" w:hAnsi="Times New Roman"/>
          <w:sz w:val="24"/>
          <w:szCs w:val="24"/>
        </w:rPr>
        <w:t xml:space="preserve">рганизации не реже чем через каждые 10 лет непрерывной преподавательской работы имеют право на длительный отпуск сроком до одного года в порядке, </w:t>
      </w:r>
      <w:r w:rsidR="00624512" w:rsidRPr="00D24AB3">
        <w:rPr>
          <w:rFonts w:ascii="Times New Roman" w:hAnsi="Times New Roman"/>
          <w:sz w:val="24"/>
          <w:szCs w:val="24"/>
          <w:highlight w:val="red"/>
        </w:rPr>
        <w:t>установленном Приложением №___ к коллективному договору</w:t>
      </w:r>
      <w:r w:rsidR="00624512" w:rsidRPr="00D24AB3">
        <w:rPr>
          <w:rFonts w:ascii="Times New Roman" w:hAnsi="Times New Roman"/>
          <w:sz w:val="24"/>
          <w:szCs w:val="24"/>
        </w:rPr>
        <w:t xml:space="preserve"> и в соответствии с Приказом Минобрнауки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624512" w:rsidRPr="00D24AB3" w:rsidRDefault="00927D41"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4.3.8</w:t>
      </w:r>
      <w:r w:rsidR="00624512" w:rsidRPr="00D24AB3">
        <w:rPr>
          <w:rFonts w:ascii="Times New Roman" w:hAnsi="Times New Roman"/>
          <w:sz w:val="24"/>
          <w:szCs w:val="24"/>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24512" w:rsidRPr="00D24AB3" w:rsidRDefault="00927D41"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4.3.9</w:t>
      </w:r>
      <w:r w:rsidR="00624512" w:rsidRPr="00D24AB3">
        <w:rPr>
          <w:rFonts w:ascii="Times New Roman" w:hAnsi="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временной нетрудоспособности работника;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других случаях, предусмотренных трудовым законодательством, локальными нормативными актами организации (ч. 1 ст. 124 ТК РФ).</w:t>
      </w:r>
    </w:p>
    <w:p w:rsidR="00624512" w:rsidRPr="00D24AB3" w:rsidRDefault="00927D41"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4.3.10</w:t>
      </w:r>
      <w:r w:rsidR="00624512" w:rsidRPr="00D24AB3">
        <w:rPr>
          <w:rFonts w:ascii="Times New Roman" w:hAnsi="Times New Roman"/>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24512" w:rsidRPr="00D24AB3" w:rsidRDefault="00927D41" w:rsidP="002E3720">
      <w:pPr>
        <w:autoSpaceDE w:val="0"/>
        <w:autoSpaceDN w:val="0"/>
        <w:adjustRightInd w:val="0"/>
        <w:spacing w:after="0" w:line="240" w:lineRule="auto"/>
        <w:ind w:firstLine="709"/>
        <w:jc w:val="both"/>
        <w:rPr>
          <w:rFonts w:ascii="Times New Roman" w:hAnsi="Times New Roman"/>
          <w:b/>
          <w:i/>
          <w:sz w:val="24"/>
          <w:szCs w:val="24"/>
        </w:rPr>
      </w:pPr>
      <w:r w:rsidRPr="00D24AB3">
        <w:rPr>
          <w:rFonts w:ascii="Times New Roman" w:hAnsi="Times New Roman"/>
          <w:sz w:val="24"/>
          <w:szCs w:val="24"/>
        </w:rPr>
        <w:t>4.3.11</w:t>
      </w:r>
      <w:r w:rsidR="00624512" w:rsidRPr="00D24AB3">
        <w:rPr>
          <w:rFonts w:ascii="Times New Roman" w:hAnsi="Times New Roman"/>
          <w:sz w:val="24"/>
          <w:szCs w:val="24"/>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4.3.13. При увольнении работнику выплачивается денежная компенсация за все неиспользованные отпуска.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4.3.14. Оплата отпуска производится не позднее чем за три дня до его начала.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4.3.15. Запрещается не</w:t>
      </w:r>
      <w:r w:rsidR="00112325" w:rsidRPr="00D24AB3">
        <w:rPr>
          <w:rFonts w:ascii="Times New Roman" w:hAnsi="Times New Roman"/>
          <w:sz w:val="24"/>
          <w:szCs w:val="24"/>
        </w:rPr>
        <w:t xml:space="preserve"> </w:t>
      </w:r>
      <w:r w:rsidRPr="00D24AB3">
        <w:rPr>
          <w:rFonts w:ascii="Times New Roman" w:hAnsi="Times New Roman"/>
          <w:sz w:val="24"/>
          <w:szCs w:val="24"/>
        </w:rPr>
        <w:t>предоставление ежегодного оплачиваемого отпуска в течение двух лет подряд, а также не</w:t>
      </w:r>
      <w:r w:rsidR="00112325" w:rsidRPr="00D24AB3">
        <w:rPr>
          <w:rFonts w:ascii="Times New Roman" w:hAnsi="Times New Roman"/>
          <w:sz w:val="24"/>
          <w:szCs w:val="24"/>
        </w:rPr>
        <w:t xml:space="preserve"> </w:t>
      </w:r>
      <w:r w:rsidRPr="00D24AB3">
        <w:rPr>
          <w:rFonts w:ascii="Times New Roman" w:hAnsi="Times New Roman"/>
          <w:sz w:val="24"/>
          <w:szCs w:val="24"/>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4.3.16. Отзыв работника из отпуска допускается только с его согласия.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 коллективным договором.</w:t>
      </w:r>
    </w:p>
    <w:p w:rsidR="00624512" w:rsidRPr="00D24AB3" w:rsidRDefault="00624512" w:rsidP="005F7D5F">
      <w:pPr>
        <w:autoSpaceDE w:val="0"/>
        <w:autoSpaceDN w:val="0"/>
        <w:adjustRightInd w:val="0"/>
        <w:spacing w:after="0" w:line="240" w:lineRule="auto"/>
        <w:ind w:firstLine="709"/>
        <w:jc w:val="center"/>
        <w:rPr>
          <w:rFonts w:ascii="Times New Roman" w:hAnsi="Times New Roman"/>
          <w:b/>
          <w:sz w:val="24"/>
          <w:szCs w:val="24"/>
        </w:rPr>
      </w:pPr>
      <w:r w:rsidRPr="00D24AB3">
        <w:rPr>
          <w:rFonts w:ascii="Times New Roman" w:hAnsi="Times New Roman"/>
          <w:b/>
          <w:sz w:val="24"/>
          <w:szCs w:val="24"/>
          <w:highlight w:val="yellow"/>
          <w:lang w:val="en-US"/>
        </w:rPr>
        <w:t>V</w:t>
      </w:r>
      <w:r w:rsidRPr="00D24AB3">
        <w:rPr>
          <w:rFonts w:ascii="Times New Roman" w:hAnsi="Times New Roman"/>
          <w:b/>
          <w:sz w:val="24"/>
          <w:szCs w:val="24"/>
          <w:highlight w:val="yellow"/>
        </w:rPr>
        <w:t>. Дистанционная (удаленная) работа.</w:t>
      </w:r>
    </w:p>
    <w:p w:rsidR="00624512" w:rsidRPr="00D24AB3" w:rsidRDefault="00624512" w:rsidP="005F7D5F">
      <w:pPr>
        <w:autoSpaceDE w:val="0"/>
        <w:autoSpaceDN w:val="0"/>
        <w:adjustRightInd w:val="0"/>
        <w:spacing w:after="0" w:line="240" w:lineRule="auto"/>
        <w:ind w:firstLine="709"/>
        <w:jc w:val="center"/>
        <w:rPr>
          <w:rFonts w:ascii="Times New Roman" w:hAnsi="Times New Roman"/>
          <w:sz w:val="24"/>
          <w:szCs w:val="24"/>
        </w:rPr>
      </w:pPr>
    </w:p>
    <w:p w:rsidR="00624512" w:rsidRPr="00D24AB3" w:rsidRDefault="00624512" w:rsidP="0034327C">
      <w:pPr>
        <w:spacing w:after="0" w:line="240" w:lineRule="auto"/>
        <w:jc w:val="both"/>
        <w:rPr>
          <w:rFonts w:ascii="Times New Roman" w:hAnsi="Times New Roman"/>
          <w:sz w:val="24"/>
          <w:szCs w:val="24"/>
          <w:highlight w:val="red"/>
        </w:rPr>
      </w:pPr>
      <w:r w:rsidRPr="00D24AB3">
        <w:rPr>
          <w:rFonts w:ascii="Times New Roman" w:hAnsi="Times New Roman"/>
          <w:sz w:val="24"/>
          <w:szCs w:val="24"/>
          <w:highlight w:val="yellow"/>
        </w:rPr>
        <w:tab/>
        <w:t xml:space="preserve">5.1. Особенности порядка взаимодействия и организации труда дистанционного работника и работодателя, режим рабочего времени и времени отдыха дистанционных работников, </w:t>
      </w:r>
      <w:r w:rsidRPr="00D24AB3">
        <w:rPr>
          <w:rFonts w:ascii="Times New Roman" w:hAnsi="Times New Roman"/>
          <w:sz w:val="24"/>
          <w:szCs w:val="24"/>
          <w:highlight w:val="red"/>
        </w:rPr>
        <w:t>устанавливаются Приложением №       к коллективному договору о Дистанционной (удаленной) работе.</w:t>
      </w:r>
    </w:p>
    <w:p w:rsidR="00624512" w:rsidRPr="00D24AB3" w:rsidRDefault="00624512" w:rsidP="0034327C">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highlight w:val="yellow"/>
        </w:rPr>
        <w:t>5.2. В случае направления работодателем дистанционного работника</w:t>
      </w:r>
      <w:r w:rsidRPr="00D24AB3">
        <w:rPr>
          <w:rFonts w:ascii="Times New Roman" w:hAnsi="Times New Roman"/>
          <w:sz w:val="24"/>
          <w:szCs w:val="24"/>
        </w:rPr>
        <w:t xml:space="preserve"> </w:t>
      </w:r>
      <w:r w:rsidRPr="00D24AB3">
        <w:rPr>
          <w:rFonts w:ascii="Times New Roman" w:hAnsi="Times New Roman"/>
          <w:sz w:val="24"/>
          <w:szCs w:val="24"/>
          <w:highlight w:val="yellow"/>
        </w:rPr>
        <w:t>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статьей 166-168 ТК РФ о направлении работников в служебные командировки.</w:t>
      </w:r>
    </w:p>
    <w:p w:rsidR="00624512" w:rsidRPr="00D24AB3" w:rsidRDefault="00624512" w:rsidP="002E3720">
      <w:pPr>
        <w:tabs>
          <w:tab w:val="num" w:pos="900"/>
        </w:tabs>
        <w:spacing w:after="0" w:line="240" w:lineRule="auto"/>
        <w:ind w:firstLine="709"/>
        <w:jc w:val="center"/>
        <w:rPr>
          <w:rFonts w:ascii="Times New Roman" w:hAnsi="Times New Roman"/>
          <w:b/>
          <w:sz w:val="24"/>
          <w:szCs w:val="24"/>
        </w:rPr>
      </w:pPr>
    </w:p>
    <w:p w:rsidR="00624512" w:rsidRPr="00D24AB3" w:rsidRDefault="00624512" w:rsidP="002E3720">
      <w:pPr>
        <w:tabs>
          <w:tab w:val="num" w:pos="900"/>
        </w:tabs>
        <w:spacing w:after="0" w:line="240" w:lineRule="auto"/>
        <w:ind w:firstLine="709"/>
        <w:jc w:val="center"/>
        <w:rPr>
          <w:rFonts w:ascii="Times New Roman" w:hAnsi="Times New Roman"/>
          <w:b/>
          <w:sz w:val="24"/>
          <w:szCs w:val="24"/>
        </w:rPr>
      </w:pPr>
      <w:r w:rsidRPr="00D24AB3">
        <w:rPr>
          <w:rFonts w:ascii="Times New Roman" w:hAnsi="Times New Roman"/>
          <w:b/>
          <w:sz w:val="24"/>
          <w:szCs w:val="24"/>
          <w:lang w:val="en-US"/>
        </w:rPr>
        <w:t>VI</w:t>
      </w:r>
      <w:r w:rsidRPr="00D24AB3">
        <w:rPr>
          <w:rFonts w:ascii="Times New Roman" w:hAnsi="Times New Roman"/>
          <w:b/>
          <w:sz w:val="24"/>
          <w:szCs w:val="24"/>
        </w:rPr>
        <w:t>. Поощрения за успехи в работе</w:t>
      </w:r>
    </w:p>
    <w:p w:rsidR="00624512" w:rsidRPr="00D24AB3" w:rsidRDefault="00624512" w:rsidP="002E3720">
      <w:pPr>
        <w:autoSpaceDE w:val="0"/>
        <w:autoSpaceDN w:val="0"/>
        <w:adjustRightInd w:val="0"/>
        <w:spacing w:after="0" w:line="240" w:lineRule="auto"/>
        <w:ind w:firstLine="709"/>
        <w:jc w:val="both"/>
        <w:rPr>
          <w:rFonts w:ascii="Times New Roman" w:hAnsi="Times New Roman"/>
          <w:b/>
          <w:bCs/>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bCs/>
          <w:sz w:val="24"/>
          <w:szCs w:val="24"/>
        </w:rPr>
      </w:pPr>
      <w:r w:rsidRPr="00D24AB3">
        <w:rPr>
          <w:rFonts w:ascii="Times New Roman" w:hAnsi="Times New Roman"/>
          <w:bCs/>
          <w:sz w:val="24"/>
          <w:szCs w:val="24"/>
        </w:rPr>
        <w:lastRenderedPageBreak/>
        <w:t xml:space="preserve">6.1. Работодатель применяет к работникам </w:t>
      </w:r>
      <w:r w:rsidR="002A4D1A" w:rsidRPr="00D24AB3">
        <w:rPr>
          <w:rFonts w:ascii="Times New Roman" w:hAnsi="Times New Roman"/>
          <w:bCs/>
          <w:sz w:val="24"/>
          <w:szCs w:val="24"/>
        </w:rPr>
        <w:t>О</w:t>
      </w:r>
      <w:r w:rsidRPr="00D24AB3">
        <w:rPr>
          <w:rFonts w:ascii="Times New Roman" w:hAnsi="Times New Roman"/>
          <w:bCs/>
          <w:sz w:val="24"/>
          <w:szCs w:val="24"/>
        </w:rPr>
        <w:t>рганизации, добросовестно исполняющим трудовые обязанности, следующие виды поощрений</w:t>
      </w:r>
      <w:r w:rsidRPr="00D24AB3">
        <w:rPr>
          <w:rStyle w:val="ad"/>
          <w:rFonts w:ascii="Times New Roman" w:hAnsi="Times New Roman"/>
          <w:bCs/>
          <w:sz w:val="24"/>
          <w:szCs w:val="24"/>
        </w:rPr>
        <w:footnoteReference w:id="18"/>
      </w:r>
      <w:r w:rsidRPr="00D24AB3">
        <w:rPr>
          <w:rFonts w:ascii="Times New Roman" w:hAnsi="Times New Roman"/>
          <w:bCs/>
          <w:sz w:val="24"/>
          <w:szCs w:val="24"/>
        </w:rPr>
        <w:t>:</w:t>
      </w:r>
    </w:p>
    <w:p w:rsidR="00624512" w:rsidRPr="00D24AB3" w:rsidRDefault="00624512" w:rsidP="002E3720">
      <w:pPr>
        <w:autoSpaceDE w:val="0"/>
        <w:autoSpaceDN w:val="0"/>
        <w:adjustRightInd w:val="0"/>
        <w:spacing w:after="0" w:line="240" w:lineRule="auto"/>
        <w:jc w:val="both"/>
        <w:rPr>
          <w:rFonts w:ascii="Times New Roman" w:hAnsi="Times New Roman"/>
          <w:bCs/>
          <w:sz w:val="24"/>
          <w:szCs w:val="24"/>
        </w:rPr>
      </w:pPr>
      <w:r w:rsidRPr="00D24AB3">
        <w:rPr>
          <w:rFonts w:ascii="Times New Roman" w:hAnsi="Times New Roman"/>
          <w:bCs/>
          <w:sz w:val="24"/>
          <w:szCs w:val="24"/>
        </w:rPr>
        <w:t xml:space="preserve">_________________( </w:t>
      </w:r>
      <w:r w:rsidRPr="00D24AB3">
        <w:rPr>
          <w:rFonts w:ascii="Times New Roman" w:hAnsi="Times New Roman"/>
          <w:bCs/>
          <w:color w:val="FF0000"/>
          <w:sz w:val="24"/>
          <w:szCs w:val="24"/>
        </w:rPr>
        <w:t>прописать виды поощрений, периодичность, условия</w:t>
      </w:r>
      <w:r w:rsidRPr="00D24AB3">
        <w:rPr>
          <w:rFonts w:ascii="Times New Roman" w:hAnsi="Times New Roman"/>
          <w:bCs/>
          <w:sz w:val="24"/>
          <w:szCs w:val="24"/>
        </w:rPr>
        <w:t>) (объявляет благодарность, награждает ценным подарком, почетной грамотой, представляет к званию лучшего по профессии и другие виды поощрений).</w:t>
      </w:r>
    </w:p>
    <w:p w:rsidR="00624512" w:rsidRPr="00D24AB3" w:rsidRDefault="00624512" w:rsidP="002E3720">
      <w:pPr>
        <w:autoSpaceDE w:val="0"/>
        <w:autoSpaceDN w:val="0"/>
        <w:adjustRightInd w:val="0"/>
        <w:spacing w:after="0" w:line="240" w:lineRule="auto"/>
        <w:ind w:firstLine="709"/>
        <w:jc w:val="both"/>
        <w:rPr>
          <w:rFonts w:ascii="Times New Roman" w:hAnsi="Times New Roman"/>
          <w:bCs/>
          <w:sz w:val="24"/>
          <w:szCs w:val="24"/>
        </w:rPr>
      </w:pPr>
      <w:r w:rsidRPr="00D24AB3">
        <w:rPr>
          <w:rFonts w:ascii="Times New Roman" w:hAnsi="Times New Roman"/>
          <w:bCs/>
          <w:sz w:val="24"/>
          <w:szCs w:val="24"/>
        </w:rPr>
        <w:t>6.2.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24512" w:rsidRPr="00D24AB3" w:rsidRDefault="00624512" w:rsidP="002E3720">
      <w:pPr>
        <w:tabs>
          <w:tab w:val="num" w:pos="900"/>
        </w:tabs>
        <w:spacing w:after="0" w:line="240" w:lineRule="auto"/>
        <w:ind w:firstLine="709"/>
        <w:jc w:val="center"/>
        <w:rPr>
          <w:rFonts w:ascii="Times New Roman" w:hAnsi="Times New Roman"/>
          <w:sz w:val="24"/>
          <w:szCs w:val="24"/>
        </w:rPr>
      </w:pPr>
    </w:p>
    <w:p w:rsidR="00624512" w:rsidRPr="00D24AB3" w:rsidRDefault="00624512" w:rsidP="002E3720">
      <w:pPr>
        <w:tabs>
          <w:tab w:val="num" w:pos="900"/>
        </w:tabs>
        <w:spacing w:after="0" w:line="240" w:lineRule="auto"/>
        <w:ind w:firstLine="709"/>
        <w:jc w:val="center"/>
        <w:rPr>
          <w:rFonts w:ascii="Times New Roman" w:hAnsi="Times New Roman"/>
          <w:b/>
          <w:sz w:val="24"/>
          <w:szCs w:val="24"/>
        </w:rPr>
      </w:pPr>
      <w:r w:rsidRPr="00D24AB3">
        <w:rPr>
          <w:rFonts w:ascii="Times New Roman" w:hAnsi="Times New Roman"/>
          <w:b/>
          <w:sz w:val="24"/>
          <w:szCs w:val="24"/>
          <w:lang w:val="en-US"/>
        </w:rPr>
        <w:t>VII</w:t>
      </w:r>
      <w:r w:rsidRPr="00D24AB3">
        <w:rPr>
          <w:rFonts w:ascii="Times New Roman" w:hAnsi="Times New Roman"/>
          <w:b/>
          <w:sz w:val="24"/>
          <w:szCs w:val="24"/>
        </w:rPr>
        <w:t>. Трудовая дисциплина и ответственность за ее нарушение</w:t>
      </w: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  замечание; </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  выговор; </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увольнение по соответствующим основаниям.</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7.2. Увольнение в качестве дисциплинарного взыскания может быть применено в соответствии со ст. 192 ТК РФ в случаях:</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однократного грубого нарушения работником трудовых обязанностей (п. 6 ч. 1 ст. 81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принятия необосн</w:t>
      </w:r>
      <w:r w:rsidR="002A4D1A" w:rsidRPr="00D24AB3">
        <w:rPr>
          <w:rFonts w:ascii="Times New Roman" w:hAnsi="Times New Roman"/>
          <w:sz w:val="24"/>
          <w:szCs w:val="24"/>
        </w:rPr>
        <w:t>ованного решения руководителем О</w:t>
      </w:r>
      <w:r w:rsidRPr="00D24AB3">
        <w:rPr>
          <w:rFonts w:ascii="Times New Roman" w:hAnsi="Times New Roman"/>
          <w:sz w:val="24"/>
          <w:szCs w:val="24"/>
        </w:rPr>
        <w:t>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w:t>
      </w:r>
      <w:r w:rsidR="002A4D1A" w:rsidRPr="00D24AB3">
        <w:rPr>
          <w:rFonts w:ascii="Times New Roman" w:hAnsi="Times New Roman"/>
          <w:sz w:val="24"/>
          <w:szCs w:val="24"/>
        </w:rPr>
        <w:t>вание или иной ущерб имуществу О</w:t>
      </w:r>
      <w:r w:rsidRPr="00D24AB3">
        <w:rPr>
          <w:rFonts w:ascii="Times New Roman" w:hAnsi="Times New Roman"/>
          <w:sz w:val="24"/>
          <w:szCs w:val="24"/>
        </w:rPr>
        <w:t>рганизации (п. 9  ч.1 ст. 81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однократного г</w:t>
      </w:r>
      <w:r w:rsidR="002A4D1A" w:rsidRPr="00D24AB3">
        <w:rPr>
          <w:rFonts w:ascii="Times New Roman" w:hAnsi="Times New Roman"/>
          <w:sz w:val="24"/>
          <w:szCs w:val="24"/>
        </w:rPr>
        <w:t>рубого нарушения руководителем О</w:t>
      </w:r>
      <w:r w:rsidRPr="00D24AB3">
        <w:rPr>
          <w:rFonts w:ascii="Times New Roman" w:hAnsi="Times New Roman"/>
          <w:sz w:val="24"/>
          <w:szCs w:val="24"/>
        </w:rPr>
        <w:t>рганизации (филиала, представительства), его заместителями своих трудовых обязанностей (п. 10 ч.1 ст. 81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повторное в течение одного года грубое нарушение устава образовательной организации (п.1 ст. 336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7.3.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Не</w:t>
      </w:r>
      <w:r w:rsidR="00112325" w:rsidRPr="00D24AB3">
        <w:rPr>
          <w:rFonts w:ascii="Times New Roman" w:hAnsi="Times New Roman"/>
          <w:sz w:val="24"/>
          <w:szCs w:val="24"/>
        </w:rPr>
        <w:t xml:space="preserve"> </w:t>
      </w:r>
      <w:r w:rsidRPr="00D24AB3">
        <w:rPr>
          <w:rFonts w:ascii="Times New Roman" w:hAnsi="Times New Roman"/>
          <w:sz w:val="24"/>
          <w:szCs w:val="24"/>
        </w:rPr>
        <w:t>предоставление работником объяснения не является препятствием для применения дисциплинарного взыскания.</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7.5. Дисциплинарное расследование нарушений педагогическим работником образовательной организации норм профессионального пов</w:t>
      </w:r>
      <w:r w:rsidR="002A4D1A" w:rsidRPr="00D24AB3">
        <w:rPr>
          <w:rFonts w:ascii="Times New Roman" w:hAnsi="Times New Roman"/>
          <w:sz w:val="24"/>
          <w:szCs w:val="24"/>
        </w:rPr>
        <w:t>едения или устава О</w:t>
      </w:r>
      <w:r w:rsidRPr="00D24AB3">
        <w:rPr>
          <w:rFonts w:ascii="Times New Roman" w:hAnsi="Times New Roman"/>
          <w:sz w:val="24"/>
          <w:szCs w:val="24"/>
        </w:rPr>
        <w:t xml:space="preserve">рганизации может быть проведено только по поступившей на него жалобе в письменной форме. Копия жалобы должна быть передана работнику.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7.7. За каждый дисциплинарный проступок может быть применено только одно дисциплинарное взыскание.</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7.9. Сведения о взысканиях в трудовую книжку не вносятся, за исключением случаев, когда дисциплинарным взысканием является увольнение.</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 xml:space="preserve">7.10. Дисциплинарное взыскание может быть обжаловано работником в государственную инспекцию труда и (или) комиссию по трудовым спорам </w:t>
      </w:r>
      <w:r w:rsidR="002A4D1A" w:rsidRPr="00D24AB3">
        <w:rPr>
          <w:rFonts w:ascii="Times New Roman" w:hAnsi="Times New Roman"/>
          <w:sz w:val="24"/>
          <w:szCs w:val="24"/>
        </w:rPr>
        <w:t>О</w:t>
      </w:r>
      <w:r w:rsidRPr="00D24AB3">
        <w:rPr>
          <w:rFonts w:ascii="Times New Roman" w:hAnsi="Times New Roman"/>
          <w:sz w:val="24"/>
          <w:szCs w:val="24"/>
        </w:rPr>
        <w:t>рганизации, суд.</w:t>
      </w:r>
    </w:p>
    <w:p w:rsidR="00624512" w:rsidRPr="00D24AB3" w:rsidRDefault="00624512" w:rsidP="002E3720">
      <w:pPr>
        <w:tabs>
          <w:tab w:val="num" w:pos="1080"/>
        </w:tabs>
        <w:spacing w:after="0" w:line="240" w:lineRule="auto"/>
        <w:ind w:firstLine="709"/>
        <w:jc w:val="center"/>
        <w:rPr>
          <w:rFonts w:ascii="Times New Roman" w:hAnsi="Times New Roman"/>
          <w:b/>
          <w:sz w:val="24"/>
          <w:szCs w:val="24"/>
        </w:rPr>
      </w:pPr>
    </w:p>
    <w:p w:rsidR="00624512" w:rsidRPr="00D24AB3" w:rsidRDefault="00624512" w:rsidP="002E3720">
      <w:pPr>
        <w:tabs>
          <w:tab w:val="num" w:pos="1080"/>
        </w:tabs>
        <w:spacing w:after="0" w:line="240" w:lineRule="auto"/>
        <w:ind w:firstLine="709"/>
        <w:jc w:val="center"/>
        <w:rPr>
          <w:rFonts w:ascii="Times New Roman" w:hAnsi="Times New Roman"/>
          <w:b/>
          <w:sz w:val="24"/>
          <w:szCs w:val="24"/>
        </w:rPr>
      </w:pPr>
      <w:r w:rsidRPr="00D24AB3">
        <w:rPr>
          <w:rFonts w:ascii="Times New Roman" w:hAnsi="Times New Roman"/>
          <w:b/>
          <w:sz w:val="24"/>
          <w:szCs w:val="24"/>
          <w:lang w:val="en-US"/>
        </w:rPr>
        <w:t>VIII</w:t>
      </w:r>
      <w:r w:rsidRPr="00D24AB3">
        <w:rPr>
          <w:rFonts w:ascii="Times New Roman" w:hAnsi="Times New Roman"/>
          <w:b/>
          <w:sz w:val="24"/>
          <w:szCs w:val="24"/>
        </w:rPr>
        <w:t>. Заключительные положения</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8.1. Текст правил внутреннего трудового распоряд</w:t>
      </w:r>
      <w:r w:rsidR="002A4D1A" w:rsidRPr="00D24AB3">
        <w:rPr>
          <w:rFonts w:ascii="Times New Roman" w:hAnsi="Times New Roman"/>
          <w:sz w:val="24"/>
          <w:szCs w:val="24"/>
        </w:rPr>
        <w:t>ка вывешивается в О</w:t>
      </w:r>
      <w:r w:rsidRPr="00D24AB3">
        <w:rPr>
          <w:rFonts w:ascii="Times New Roman" w:hAnsi="Times New Roman"/>
          <w:sz w:val="24"/>
          <w:szCs w:val="24"/>
        </w:rPr>
        <w:t>рганизации на видном месте.</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p>
    <w:p w:rsidR="00820DBB" w:rsidRPr="00D24AB3" w:rsidRDefault="00820DBB"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Приложение к Правилам внутреннего трудового распорядка:</w:t>
      </w:r>
    </w:p>
    <w:p w:rsidR="00820DBB" w:rsidRPr="00D24AB3" w:rsidRDefault="00820DBB" w:rsidP="00820DBB">
      <w:pPr>
        <w:pStyle w:val="a6"/>
        <w:numPr>
          <w:ilvl w:val="0"/>
          <w:numId w:val="17"/>
        </w:numPr>
        <w:tabs>
          <w:tab w:val="num" w:pos="1080"/>
        </w:tabs>
        <w:spacing w:after="0" w:line="240" w:lineRule="auto"/>
        <w:jc w:val="both"/>
        <w:rPr>
          <w:rFonts w:ascii="Times New Roman" w:hAnsi="Times New Roman"/>
          <w:sz w:val="24"/>
          <w:szCs w:val="24"/>
        </w:rPr>
      </w:pPr>
      <w:r w:rsidRPr="00D24AB3">
        <w:rPr>
          <w:rFonts w:ascii="Times New Roman" w:hAnsi="Times New Roman"/>
          <w:sz w:val="24"/>
          <w:szCs w:val="24"/>
        </w:rPr>
        <w:t xml:space="preserve">………. </w:t>
      </w:r>
      <w:r w:rsidRPr="00D24AB3">
        <w:rPr>
          <w:rFonts w:ascii="Times New Roman" w:hAnsi="Times New Roman"/>
          <w:color w:val="FF0000"/>
          <w:sz w:val="24"/>
          <w:szCs w:val="24"/>
        </w:rPr>
        <w:t xml:space="preserve"> Если таковые имеются</w:t>
      </w:r>
    </w:p>
    <w:sectPr w:rsidR="00820DBB" w:rsidRPr="00D24AB3" w:rsidSect="002E1EA9">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7E4" w:rsidRDefault="005817E4" w:rsidP="002E3720">
      <w:pPr>
        <w:spacing w:after="0" w:line="240" w:lineRule="auto"/>
      </w:pPr>
      <w:r>
        <w:separator/>
      </w:r>
    </w:p>
  </w:endnote>
  <w:endnote w:type="continuationSeparator" w:id="1">
    <w:p w:rsidR="005817E4" w:rsidRDefault="005817E4" w:rsidP="002E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6E" w:rsidRPr="006160E5" w:rsidRDefault="008F226F">
    <w:pPr>
      <w:pStyle w:val="a9"/>
      <w:jc w:val="right"/>
      <w:rPr>
        <w:rFonts w:ascii="Times New Roman" w:hAnsi="Times New Roman"/>
        <w:sz w:val="28"/>
        <w:szCs w:val="28"/>
      </w:rPr>
    </w:pPr>
    <w:r w:rsidRPr="006160E5">
      <w:rPr>
        <w:rFonts w:ascii="Times New Roman" w:hAnsi="Times New Roman"/>
        <w:sz w:val="28"/>
        <w:szCs w:val="28"/>
      </w:rPr>
      <w:fldChar w:fldCharType="begin"/>
    </w:r>
    <w:r w:rsidR="0012456E"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4319EB">
      <w:rPr>
        <w:rFonts w:ascii="Times New Roman" w:hAnsi="Times New Roman"/>
        <w:noProof/>
        <w:sz w:val="28"/>
        <w:szCs w:val="28"/>
      </w:rPr>
      <w:t>2</w:t>
    </w:r>
    <w:r w:rsidRPr="006160E5">
      <w:rPr>
        <w:rFonts w:ascii="Times New Roman" w:hAnsi="Times New Roman"/>
        <w:sz w:val="28"/>
        <w:szCs w:val="28"/>
      </w:rPr>
      <w:fldChar w:fldCharType="end"/>
    </w:r>
  </w:p>
  <w:p w:rsidR="0012456E" w:rsidRDefault="001245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7E4" w:rsidRDefault="005817E4" w:rsidP="002E3720">
      <w:pPr>
        <w:spacing w:after="0" w:line="240" w:lineRule="auto"/>
      </w:pPr>
      <w:r>
        <w:separator/>
      </w:r>
    </w:p>
  </w:footnote>
  <w:footnote w:type="continuationSeparator" w:id="1">
    <w:p w:rsidR="005817E4" w:rsidRDefault="005817E4" w:rsidP="002E3720">
      <w:pPr>
        <w:spacing w:after="0" w:line="240" w:lineRule="auto"/>
      </w:pPr>
      <w:r>
        <w:continuationSeparator/>
      </w:r>
    </w:p>
  </w:footnote>
  <w:footnote w:id="2">
    <w:p w:rsidR="0012456E" w:rsidRDefault="0012456E"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Коллективным договором образовательно</w:t>
      </w:r>
      <w:r>
        <w:rPr>
          <w:rFonts w:ascii="Times New Roman" w:hAnsi="Times New Roman"/>
        </w:rPr>
        <w:t>й организации</w:t>
      </w:r>
      <w:r w:rsidRPr="00484602">
        <w:rPr>
          <w:rFonts w:ascii="Times New Roman" w:hAnsi="Times New Roman"/>
        </w:rPr>
        <w:t xml:space="preserve">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3">
    <w:p w:rsidR="0012456E" w:rsidRDefault="0012456E"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 xml:space="preserve">С учетом сложившейся практики издания распорядительных документов в общеобразовательных </w:t>
      </w:r>
      <w:r>
        <w:rPr>
          <w:rFonts w:ascii="Times New Roman" w:hAnsi="Times New Roman"/>
        </w:rPr>
        <w:t>организациях</w:t>
      </w:r>
      <w:r w:rsidRPr="00484602">
        <w:rPr>
          <w:rFonts w:ascii="Times New Roman" w:hAnsi="Times New Roman"/>
        </w:rPr>
        <w:t xml:space="preserve">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4">
    <w:p w:rsidR="0012456E" w:rsidRDefault="0012456E"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5">
    <w:p w:rsidR="0012456E" w:rsidRDefault="0012456E"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w:t>
      </w:r>
      <w:r>
        <w:rPr>
          <w:rFonts w:ascii="Times New Roman" w:hAnsi="Times New Roman"/>
        </w:rPr>
        <w:t xml:space="preserve"> носит рекомендательный характер использования в кадровом делопроизводстве</w:t>
      </w:r>
      <w:r w:rsidRPr="00484602">
        <w:rPr>
          <w:rFonts w:ascii="Times New Roman" w:hAnsi="Times New Roman"/>
        </w:rPr>
        <w:t xml:space="preserve">. </w:t>
      </w:r>
    </w:p>
  </w:footnote>
  <w:footnote w:id="6">
    <w:p w:rsidR="0012456E" w:rsidRDefault="0012456E" w:rsidP="00066AB0">
      <w:pPr>
        <w:autoSpaceDE w:val="0"/>
        <w:autoSpaceDN w:val="0"/>
        <w:adjustRightInd w:val="0"/>
        <w:spacing w:after="0" w:line="240" w:lineRule="auto"/>
        <w:ind w:firstLine="540"/>
        <w:jc w:val="both"/>
      </w:pPr>
      <w:r w:rsidRPr="00066AB0">
        <w:rPr>
          <w:rStyle w:val="ad"/>
          <w:rFonts w:ascii="Times New Roman" w:hAnsi="Times New Roman"/>
          <w:sz w:val="20"/>
          <w:szCs w:val="20"/>
        </w:rPr>
        <w:footnoteRef/>
      </w:r>
      <w:r w:rsidRPr="00066AB0">
        <w:rPr>
          <w:rFonts w:ascii="Times New Roman" w:hAnsi="Times New Roman"/>
          <w:sz w:val="20"/>
          <w:szCs w:val="20"/>
        </w:rPr>
        <w:t xml:space="preserve"> В соответствии с п.1, ст. 12 Федерального закона от 23.02.2013г № 15-ФЗ «Об охране здоровья граждан от воздействия окружающего табачного дыма и последствий потребления табака» для предотвращения воздействия окружающего табачного дыма на здоровье человека запрещается курение табака на территориях и в помещениях, предназначенных для оказания образовательных услуг.</w:t>
      </w:r>
    </w:p>
  </w:footnote>
  <w:footnote w:id="7">
    <w:p w:rsidR="0012456E" w:rsidRDefault="0012456E"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w:t>
      </w:r>
      <w:r>
        <w:rPr>
          <w:rFonts w:ascii="Times New Roman" w:hAnsi="Times New Roman"/>
        </w:rPr>
        <w:t>ориям работников образовательной организации</w:t>
      </w:r>
      <w:r w:rsidRPr="00484602">
        <w:rPr>
          <w:rFonts w:ascii="Times New Roman" w:hAnsi="Times New Roman"/>
        </w:rPr>
        <w:t xml:space="preserve">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8">
    <w:p w:rsidR="0012456E" w:rsidRDefault="0012456E"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footnote>
  <w:footnote w:id="9">
    <w:p w:rsidR="0012456E" w:rsidRDefault="0012456E" w:rsidP="002E3720">
      <w:pPr>
        <w:pStyle w:val="ConsNormal"/>
        <w:widowControl/>
        <w:ind w:firstLine="567"/>
        <w:jc w:val="both"/>
      </w:pPr>
      <w:r w:rsidRPr="00484602">
        <w:rPr>
          <w:rStyle w:val="ad"/>
        </w:rPr>
        <w:footnoteRef/>
      </w:r>
      <w:r w:rsidRPr="00484602">
        <w:t xml:space="preserve"> </w:t>
      </w:r>
      <w:r w:rsidRPr="00484602">
        <w:rPr>
          <w:rFonts w:ascii="Times New Roman" w:hAnsi="Times New Roman"/>
        </w:rPr>
        <w:t>Конкретная продолжительность учебных занятий, а также перерывов (перемен) между ними предусматривается уставом либо локальным актом образовательно</w:t>
      </w:r>
      <w:r>
        <w:rPr>
          <w:rFonts w:ascii="Times New Roman" w:hAnsi="Times New Roman"/>
        </w:rPr>
        <w:t>й организации</w:t>
      </w:r>
      <w:r w:rsidRPr="00484602">
        <w:rPr>
          <w:rFonts w:ascii="Times New Roman" w:hAnsi="Times New Roman"/>
        </w:rPr>
        <w:t xml:space="preserve">. </w:t>
      </w:r>
    </w:p>
  </w:footnote>
  <w:footnote w:id="10">
    <w:p w:rsidR="0012456E" w:rsidRDefault="0012456E"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w:t>
      </w:r>
      <w:r>
        <w:rPr>
          <w:rFonts w:ascii="Times New Roman" w:hAnsi="Times New Roman"/>
        </w:rPr>
        <w:t>окальными актами образовательной организации</w:t>
      </w:r>
      <w:r w:rsidRPr="00484602">
        <w:rPr>
          <w:rFonts w:ascii="Times New Roman" w:hAnsi="Times New Roman"/>
        </w:rPr>
        <w:t>.</w:t>
      </w:r>
    </w:p>
  </w:footnote>
  <w:footnote w:id="11">
    <w:p w:rsidR="0012456E" w:rsidRDefault="0012456E" w:rsidP="002E3720">
      <w:pPr>
        <w:autoSpaceDE w:val="0"/>
        <w:autoSpaceDN w:val="0"/>
        <w:adjustRightInd w:val="0"/>
        <w:spacing w:after="0" w:line="240" w:lineRule="auto"/>
        <w:ind w:firstLine="567"/>
        <w:jc w:val="both"/>
      </w:pPr>
      <w:r w:rsidRPr="00484602">
        <w:rPr>
          <w:rStyle w:val="ad"/>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w:t>
      </w:r>
      <w:r>
        <w:rPr>
          <w:rFonts w:ascii="Times New Roman" w:hAnsi="Times New Roman"/>
          <w:sz w:val="20"/>
          <w:szCs w:val="20"/>
        </w:rPr>
        <w:t>организациях</w:t>
      </w:r>
      <w:r w:rsidRPr="00484602">
        <w:rPr>
          <w:rFonts w:ascii="Times New Roman" w:hAnsi="Times New Roman"/>
          <w:sz w:val="20"/>
          <w:szCs w:val="20"/>
        </w:rPr>
        <w:t xml:space="preserve">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rPr>
        <w:t>(ст.ст. 95 и 152 ТК РФ).</w:t>
      </w:r>
    </w:p>
  </w:footnote>
  <w:footnote w:id="12">
    <w:p w:rsidR="0012456E" w:rsidRDefault="0012456E" w:rsidP="002E3720">
      <w:pPr>
        <w:pStyle w:val="ab"/>
        <w:spacing w:after="0" w:line="240" w:lineRule="auto"/>
        <w:ind w:firstLine="567"/>
        <w:jc w:val="both"/>
      </w:pPr>
      <w:r w:rsidRPr="00484602">
        <w:rPr>
          <w:rStyle w:val="ad"/>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3">
    <w:p w:rsidR="0012456E" w:rsidRDefault="0012456E" w:rsidP="002E3720">
      <w:pPr>
        <w:autoSpaceDE w:val="0"/>
        <w:autoSpaceDN w:val="0"/>
        <w:adjustRightInd w:val="0"/>
        <w:spacing w:after="0" w:line="240" w:lineRule="auto"/>
        <w:ind w:firstLine="567"/>
        <w:jc w:val="both"/>
      </w:pPr>
      <w:r w:rsidRPr="00484602">
        <w:rPr>
          <w:rStyle w:val="ad"/>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4">
    <w:p w:rsidR="0012456E" w:rsidRDefault="0012456E" w:rsidP="002E3720">
      <w:pPr>
        <w:spacing w:after="0" w:line="240" w:lineRule="auto"/>
        <w:ind w:firstLine="567"/>
        <w:jc w:val="both"/>
      </w:pPr>
      <w:r w:rsidRPr="00484602">
        <w:rPr>
          <w:rStyle w:val="ad"/>
          <w:rFonts w:ascii="Times New Roman" w:hAnsi="Times New Roman"/>
        </w:rPr>
        <w:footnoteRef/>
      </w:r>
      <w:r w:rsidRPr="00484602">
        <w:rPr>
          <w:rStyle w:val="ad"/>
          <w:rFonts w:ascii="Times New Roman" w:hAnsi="Times New Roman"/>
        </w:rPr>
        <w:t xml:space="preserve"> </w:t>
      </w:r>
      <w:r w:rsidRPr="00484602">
        <w:rPr>
          <w:rFonts w:ascii="Times New Roman" w:hAnsi="Times New Roman"/>
          <w:sz w:val="20"/>
          <w:szCs w:val="20"/>
        </w:rPr>
        <w:t xml:space="preserve">В исключительных случаях в образовательных </w:t>
      </w:r>
      <w:r>
        <w:rPr>
          <w:rFonts w:ascii="Times New Roman" w:hAnsi="Times New Roman"/>
          <w:sz w:val="20"/>
          <w:szCs w:val="20"/>
        </w:rPr>
        <w:t>организациях</w:t>
      </w:r>
      <w:r w:rsidRPr="00484602">
        <w:rPr>
          <w:rFonts w:ascii="Times New Roman" w:hAnsi="Times New Roman"/>
          <w:sz w:val="20"/>
          <w:szCs w:val="20"/>
        </w:rPr>
        <w:t xml:space="preserve">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5">
    <w:p w:rsidR="0012456E" w:rsidRPr="00484602" w:rsidRDefault="0012456E"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12456E" w:rsidRDefault="0012456E" w:rsidP="002E3720">
      <w:pPr>
        <w:pStyle w:val="ab"/>
        <w:spacing w:after="0" w:line="240" w:lineRule="auto"/>
        <w:ind w:firstLine="567"/>
        <w:jc w:val="both"/>
      </w:pPr>
      <w:r w:rsidRPr="00484602">
        <w:rPr>
          <w:rFonts w:ascii="Times New Roman" w:hAnsi="Times New Roman"/>
        </w:rPr>
        <w:t xml:space="preserve">Локальными актами </w:t>
      </w:r>
      <w:r>
        <w:rPr>
          <w:rFonts w:ascii="Times New Roman" w:hAnsi="Times New Roman"/>
        </w:rPr>
        <w:t>организации</w:t>
      </w:r>
      <w:r w:rsidRPr="00484602">
        <w:rPr>
          <w:rFonts w:ascii="Times New Roman" w:hAnsi="Times New Roman"/>
        </w:rPr>
        <w:t>,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6">
    <w:p w:rsidR="0012456E" w:rsidRDefault="0012456E" w:rsidP="00F25A7D">
      <w:pPr>
        <w:pStyle w:val="ab"/>
        <w:spacing w:after="0" w:line="240" w:lineRule="auto"/>
        <w:jc w:val="both"/>
      </w:pPr>
      <w:r w:rsidRPr="00AD2270">
        <w:rPr>
          <w:rStyle w:val="ad"/>
        </w:rPr>
        <w:footnoteRef/>
      </w:r>
      <w:r w:rsidRPr="00AD2270">
        <w:t xml:space="preserve"> </w:t>
      </w:r>
      <w:r w:rsidRPr="00AD2270">
        <w:rPr>
          <w:rFonts w:ascii="Times New Roman" w:hAnsi="Times New Roman"/>
        </w:rPr>
        <w:t>Приказ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17">
    <w:p w:rsidR="0012456E" w:rsidRDefault="0012456E" w:rsidP="00E90575">
      <w:pPr>
        <w:pStyle w:val="ab"/>
        <w:spacing w:after="0" w:line="240" w:lineRule="auto"/>
        <w:jc w:val="both"/>
      </w:pPr>
      <w:r w:rsidRPr="00F42C97">
        <w:rPr>
          <w:rStyle w:val="ad"/>
        </w:rPr>
        <w:footnoteRef/>
      </w:r>
      <w:r w:rsidRPr="00F42C97">
        <w:t xml:space="preserve">  </w:t>
      </w:r>
      <w:r w:rsidRPr="00F42C97">
        <w:rPr>
          <w:rFonts w:ascii="Times New Roman" w:hAnsi="Times New Roman"/>
        </w:rPr>
        <w:t>В соответствии со ст. 108 ТК РФ перерыв для приема пищи должен быть продолжительностью не более двух часов и не менее 30 минут, который в рабочее время не включается. Но по согласованию и внесению в коллективный договор можно включить в рабочее время для педагогических работников, выполняющих свои обязанности непрерывно.</w:t>
      </w:r>
    </w:p>
  </w:footnote>
  <w:footnote w:id="18">
    <w:p w:rsidR="0012456E" w:rsidRDefault="0012456E"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Указываются предусмотренные ч.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w:t>
      </w:r>
      <w:r>
        <w:rPr>
          <w:rFonts w:ascii="Times New Roman" w:hAnsi="Times New Roman"/>
          <w:bCs/>
        </w:rPr>
        <w:t>организации</w:t>
      </w:r>
      <w:r w:rsidRPr="00484602">
        <w:rPr>
          <w:rFonts w:ascii="Times New Roman" w:hAnsi="Times New Roman"/>
          <w:bCs/>
        </w:rPr>
        <w:t xml:space="preserve">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3E313E"/>
    <w:multiLevelType w:val="hybridMultilevel"/>
    <w:tmpl w:val="82F8FD78"/>
    <w:lvl w:ilvl="0" w:tplc="BABA22AC">
      <w:start w:val="1"/>
      <w:numFmt w:val="decimal"/>
      <w:lvlText w:val="%1."/>
      <w:lvlJc w:val="left"/>
      <w:pPr>
        <w:ind w:left="735" w:hanging="375"/>
      </w:pPr>
      <w:rPr>
        <w:rFonts w:eastAsia="Times New Roman" w:cs="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7B5BF1"/>
    <w:multiLevelType w:val="hybridMultilevel"/>
    <w:tmpl w:val="E110E8E8"/>
    <w:lvl w:ilvl="0" w:tplc="72045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4">
    <w:nsid w:val="333541AD"/>
    <w:multiLevelType w:val="hybridMultilevel"/>
    <w:tmpl w:val="89B42532"/>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0F5E20"/>
    <w:multiLevelType w:val="hybridMultilevel"/>
    <w:tmpl w:val="B9FC85D6"/>
    <w:lvl w:ilvl="0" w:tplc="B2E0E35A">
      <w:start w:val="1"/>
      <w:numFmt w:val="upperRoman"/>
      <w:lvlText w:val="%1."/>
      <w:lvlJc w:val="left"/>
      <w:pPr>
        <w:ind w:left="1429" w:hanging="72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649404E"/>
    <w:multiLevelType w:val="multilevel"/>
    <w:tmpl w:val="6AA84076"/>
    <w:lvl w:ilvl="0">
      <w:start w:val="3"/>
      <w:numFmt w:val="decimal"/>
      <w:lvlText w:val="%1."/>
      <w:lvlJc w:val="left"/>
      <w:pPr>
        <w:ind w:left="450" w:hanging="450"/>
      </w:pPr>
      <w:rPr>
        <w:rFonts w:eastAsia="Times New Roman" w:cs="Symbol" w:hint="default"/>
      </w:rPr>
    </w:lvl>
    <w:lvl w:ilvl="1">
      <w:start w:val="3"/>
      <w:numFmt w:val="decimal"/>
      <w:lvlText w:val="%1.%2."/>
      <w:lvlJc w:val="left"/>
      <w:pPr>
        <w:ind w:left="1440" w:hanging="720"/>
      </w:pPr>
      <w:rPr>
        <w:rFonts w:eastAsia="Times New Roman" w:cs="Symbol" w:hint="default"/>
      </w:rPr>
    </w:lvl>
    <w:lvl w:ilvl="2">
      <w:start w:val="1"/>
      <w:numFmt w:val="decimal"/>
      <w:lvlText w:val="%1.%2.%3."/>
      <w:lvlJc w:val="left"/>
      <w:pPr>
        <w:ind w:left="2160" w:hanging="720"/>
      </w:pPr>
      <w:rPr>
        <w:rFonts w:eastAsia="Times New Roman" w:cs="Symbol" w:hint="default"/>
      </w:rPr>
    </w:lvl>
    <w:lvl w:ilvl="3">
      <w:start w:val="1"/>
      <w:numFmt w:val="decimal"/>
      <w:lvlText w:val="%1.%2.%3.%4."/>
      <w:lvlJc w:val="left"/>
      <w:pPr>
        <w:ind w:left="3240" w:hanging="1080"/>
      </w:pPr>
      <w:rPr>
        <w:rFonts w:eastAsia="Times New Roman" w:cs="Symbol" w:hint="default"/>
      </w:rPr>
    </w:lvl>
    <w:lvl w:ilvl="4">
      <w:start w:val="1"/>
      <w:numFmt w:val="decimal"/>
      <w:lvlText w:val="%1.%2.%3.%4.%5."/>
      <w:lvlJc w:val="left"/>
      <w:pPr>
        <w:ind w:left="3960" w:hanging="1080"/>
      </w:pPr>
      <w:rPr>
        <w:rFonts w:eastAsia="Times New Roman" w:cs="Symbol" w:hint="default"/>
      </w:rPr>
    </w:lvl>
    <w:lvl w:ilvl="5">
      <w:start w:val="1"/>
      <w:numFmt w:val="decimal"/>
      <w:lvlText w:val="%1.%2.%3.%4.%5.%6."/>
      <w:lvlJc w:val="left"/>
      <w:pPr>
        <w:ind w:left="5040" w:hanging="1440"/>
      </w:pPr>
      <w:rPr>
        <w:rFonts w:eastAsia="Times New Roman" w:cs="Symbol" w:hint="default"/>
      </w:rPr>
    </w:lvl>
    <w:lvl w:ilvl="6">
      <w:start w:val="1"/>
      <w:numFmt w:val="decimal"/>
      <w:lvlText w:val="%1.%2.%3.%4.%5.%6.%7."/>
      <w:lvlJc w:val="left"/>
      <w:pPr>
        <w:ind w:left="6120" w:hanging="1800"/>
      </w:pPr>
      <w:rPr>
        <w:rFonts w:eastAsia="Times New Roman" w:cs="Symbol" w:hint="default"/>
      </w:rPr>
    </w:lvl>
    <w:lvl w:ilvl="7">
      <w:start w:val="1"/>
      <w:numFmt w:val="decimal"/>
      <w:lvlText w:val="%1.%2.%3.%4.%5.%6.%7.%8."/>
      <w:lvlJc w:val="left"/>
      <w:pPr>
        <w:ind w:left="6840" w:hanging="1800"/>
      </w:pPr>
      <w:rPr>
        <w:rFonts w:eastAsia="Times New Roman" w:cs="Symbol" w:hint="default"/>
      </w:rPr>
    </w:lvl>
    <w:lvl w:ilvl="8">
      <w:start w:val="1"/>
      <w:numFmt w:val="decimal"/>
      <w:lvlText w:val="%1.%2.%3.%4.%5.%6.%7.%8.%9."/>
      <w:lvlJc w:val="left"/>
      <w:pPr>
        <w:ind w:left="7920" w:hanging="2160"/>
      </w:pPr>
      <w:rPr>
        <w:rFonts w:eastAsia="Times New Roman" w:cs="Symbol" w:hint="default"/>
      </w:rPr>
    </w:lvl>
  </w:abstractNum>
  <w:abstractNum w:abstractNumId="7">
    <w:nsid w:val="3FE9030A"/>
    <w:multiLevelType w:val="hybridMultilevel"/>
    <w:tmpl w:val="A2820558"/>
    <w:lvl w:ilvl="0" w:tplc="595A664A">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21967F7"/>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2110BE3"/>
    <w:multiLevelType w:val="multilevel"/>
    <w:tmpl w:val="516637D8"/>
    <w:lvl w:ilvl="0">
      <w:start w:val="5"/>
      <w:numFmt w:val="decimal"/>
      <w:lvlText w:val="%1"/>
      <w:lvlJc w:val="left"/>
      <w:pPr>
        <w:ind w:left="405" w:hanging="405"/>
      </w:pPr>
      <w:rPr>
        <w:rFonts w:cs="Times New Roman" w:hint="default"/>
      </w:rPr>
    </w:lvl>
    <w:lvl w:ilvl="1">
      <w:start w:val="3"/>
      <w:numFmt w:val="decimal"/>
      <w:lvlText w:val="%1.%2"/>
      <w:lvlJc w:val="left"/>
      <w:pPr>
        <w:ind w:left="831"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5A831AD9"/>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AEE28C1"/>
    <w:multiLevelType w:val="multilevel"/>
    <w:tmpl w:val="7F0A0230"/>
    <w:lvl w:ilvl="0">
      <w:start w:val="5"/>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F174EEA"/>
    <w:multiLevelType w:val="hybridMultilevel"/>
    <w:tmpl w:val="F25C50DE"/>
    <w:lvl w:ilvl="0" w:tplc="BF2A2502">
      <w:start w:val="1"/>
      <w:numFmt w:val="decimal"/>
      <w:lvlText w:val="%1."/>
      <w:lvlJc w:val="left"/>
      <w:pPr>
        <w:tabs>
          <w:tab w:val="num" w:pos="720"/>
        </w:tabs>
        <w:ind w:left="720" w:hanging="360"/>
      </w:pPr>
      <w:rPr>
        <w:rFonts w:cs="Times New Roman" w:hint="default"/>
      </w:rPr>
    </w:lvl>
    <w:lvl w:ilvl="1" w:tplc="16CE535C">
      <w:numFmt w:val="none"/>
      <w:lvlText w:val=""/>
      <w:lvlJc w:val="left"/>
      <w:pPr>
        <w:tabs>
          <w:tab w:val="num" w:pos="360"/>
        </w:tabs>
      </w:pPr>
      <w:rPr>
        <w:rFonts w:cs="Times New Roman"/>
      </w:rPr>
    </w:lvl>
    <w:lvl w:ilvl="2" w:tplc="570C042C">
      <w:numFmt w:val="none"/>
      <w:lvlText w:val=""/>
      <w:lvlJc w:val="left"/>
      <w:pPr>
        <w:tabs>
          <w:tab w:val="num" w:pos="360"/>
        </w:tabs>
      </w:pPr>
      <w:rPr>
        <w:rFonts w:cs="Times New Roman"/>
      </w:rPr>
    </w:lvl>
    <w:lvl w:ilvl="3" w:tplc="73980E40">
      <w:numFmt w:val="none"/>
      <w:lvlText w:val=""/>
      <w:lvlJc w:val="left"/>
      <w:pPr>
        <w:tabs>
          <w:tab w:val="num" w:pos="360"/>
        </w:tabs>
      </w:pPr>
      <w:rPr>
        <w:rFonts w:cs="Times New Roman"/>
      </w:rPr>
    </w:lvl>
    <w:lvl w:ilvl="4" w:tplc="0EE250EC">
      <w:numFmt w:val="none"/>
      <w:lvlText w:val=""/>
      <w:lvlJc w:val="left"/>
      <w:pPr>
        <w:tabs>
          <w:tab w:val="num" w:pos="360"/>
        </w:tabs>
      </w:pPr>
      <w:rPr>
        <w:rFonts w:cs="Times New Roman"/>
      </w:rPr>
    </w:lvl>
    <w:lvl w:ilvl="5" w:tplc="F9D28E76">
      <w:numFmt w:val="none"/>
      <w:lvlText w:val=""/>
      <w:lvlJc w:val="left"/>
      <w:pPr>
        <w:tabs>
          <w:tab w:val="num" w:pos="360"/>
        </w:tabs>
      </w:pPr>
      <w:rPr>
        <w:rFonts w:cs="Times New Roman"/>
      </w:rPr>
    </w:lvl>
    <w:lvl w:ilvl="6" w:tplc="DCC28C9A">
      <w:numFmt w:val="none"/>
      <w:lvlText w:val=""/>
      <w:lvlJc w:val="left"/>
      <w:pPr>
        <w:tabs>
          <w:tab w:val="num" w:pos="360"/>
        </w:tabs>
      </w:pPr>
      <w:rPr>
        <w:rFonts w:cs="Times New Roman"/>
      </w:rPr>
    </w:lvl>
    <w:lvl w:ilvl="7" w:tplc="8D8E0CAA">
      <w:numFmt w:val="none"/>
      <w:lvlText w:val=""/>
      <w:lvlJc w:val="left"/>
      <w:pPr>
        <w:tabs>
          <w:tab w:val="num" w:pos="360"/>
        </w:tabs>
      </w:pPr>
      <w:rPr>
        <w:rFonts w:cs="Times New Roman"/>
      </w:rPr>
    </w:lvl>
    <w:lvl w:ilvl="8" w:tplc="2FAC2ABA">
      <w:numFmt w:val="none"/>
      <w:lvlText w:val=""/>
      <w:lvlJc w:val="left"/>
      <w:pPr>
        <w:tabs>
          <w:tab w:val="num" w:pos="360"/>
        </w:tabs>
      </w:pPr>
      <w:rPr>
        <w:rFonts w:cs="Times New Roman"/>
      </w:rPr>
    </w:lvl>
  </w:abstractNum>
  <w:abstractNum w:abstractNumId="13">
    <w:nsid w:val="5F6331B5"/>
    <w:multiLevelType w:val="multilevel"/>
    <w:tmpl w:val="35DC8A82"/>
    <w:lvl w:ilvl="0">
      <w:start w:val="5"/>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429"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4">
    <w:nsid w:val="669769A8"/>
    <w:multiLevelType w:val="hybridMultilevel"/>
    <w:tmpl w:val="42E239D8"/>
    <w:lvl w:ilvl="0" w:tplc="A080D7DA">
      <w:start w:val="1"/>
      <w:numFmt w:val="upperRoman"/>
      <w:lvlText w:val="%1."/>
      <w:lvlJc w:val="left"/>
      <w:pPr>
        <w:ind w:left="2340" w:hanging="72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5">
    <w:nsid w:val="6A0E5824"/>
    <w:multiLevelType w:val="multilevel"/>
    <w:tmpl w:val="EFC4C1FC"/>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
  </w:num>
  <w:num w:numId="5">
    <w:abstractNumId w:val="8"/>
  </w:num>
  <w:num w:numId="6">
    <w:abstractNumId w:val="10"/>
  </w:num>
  <w:num w:numId="7">
    <w:abstractNumId w:val="16"/>
  </w:num>
  <w:num w:numId="8">
    <w:abstractNumId w:val="11"/>
  </w:num>
  <w:num w:numId="9">
    <w:abstractNumId w:val="9"/>
  </w:num>
  <w:num w:numId="10">
    <w:abstractNumId w:val="13"/>
  </w:num>
  <w:num w:numId="11">
    <w:abstractNumId w:val="12"/>
  </w:num>
  <w:num w:numId="12">
    <w:abstractNumId w:val="15"/>
  </w:num>
  <w:num w:numId="13">
    <w:abstractNumId w:val="5"/>
  </w:num>
  <w:num w:numId="14">
    <w:abstractNumId w:val="14"/>
  </w:num>
  <w:num w:numId="15">
    <w:abstractNumId w:val="6"/>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3720"/>
    <w:rsid w:val="00023F81"/>
    <w:rsid w:val="000614EC"/>
    <w:rsid w:val="00066AB0"/>
    <w:rsid w:val="00073E79"/>
    <w:rsid w:val="000929C2"/>
    <w:rsid w:val="000A1EEF"/>
    <w:rsid w:val="000A22BE"/>
    <w:rsid w:val="000A2B1A"/>
    <w:rsid w:val="000E4510"/>
    <w:rsid w:val="000E5D8C"/>
    <w:rsid w:val="000F4587"/>
    <w:rsid w:val="00107332"/>
    <w:rsid w:val="00110D71"/>
    <w:rsid w:val="00112325"/>
    <w:rsid w:val="00116F27"/>
    <w:rsid w:val="0012456E"/>
    <w:rsid w:val="001308D5"/>
    <w:rsid w:val="00143B1E"/>
    <w:rsid w:val="00157C7C"/>
    <w:rsid w:val="001721ED"/>
    <w:rsid w:val="00197216"/>
    <w:rsid w:val="001A0ABF"/>
    <w:rsid w:val="001A3335"/>
    <w:rsid w:val="001B4A86"/>
    <w:rsid w:val="001E07D1"/>
    <w:rsid w:val="00220536"/>
    <w:rsid w:val="002322DC"/>
    <w:rsid w:val="00232E41"/>
    <w:rsid w:val="002929F4"/>
    <w:rsid w:val="00294442"/>
    <w:rsid w:val="002A4D1A"/>
    <w:rsid w:val="002B75D2"/>
    <w:rsid w:val="002E1EA9"/>
    <w:rsid w:val="002E3720"/>
    <w:rsid w:val="002E748E"/>
    <w:rsid w:val="002F3776"/>
    <w:rsid w:val="00326AAC"/>
    <w:rsid w:val="0032727E"/>
    <w:rsid w:val="00331DCF"/>
    <w:rsid w:val="003322CD"/>
    <w:rsid w:val="0034205B"/>
    <w:rsid w:val="0034327C"/>
    <w:rsid w:val="0034336C"/>
    <w:rsid w:val="003548CD"/>
    <w:rsid w:val="00354964"/>
    <w:rsid w:val="003864C2"/>
    <w:rsid w:val="003A56E0"/>
    <w:rsid w:val="003B1D54"/>
    <w:rsid w:val="003D3024"/>
    <w:rsid w:val="003D36EE"/>
    <w:rsid w:val="003D7020"/>
    <w:rsid w:val="00404FB4"/>
    <w:rsid w:val="0041688A"/>
    <w:rsid w:val="004279C2"/>
    <w:rsid w:val="004319EB"/>
    <w:rsid w:val="004476CE"/>
    <w:rsid w:val="004556BF"/>
    <w:rsid w:val="004607F9"/>
    <w:rsid w:val="0048002A"/>
    <w:rsid w:val="00484602"/>
    <w:rsid w:val="00495C54"/>
    <w:rsid w:val="00496E6E"/>
    <w:rsid w:val="004D3645"/>
    <w:rsid w:val="004E15E8"/>
    <w:rsid w:val="005053D9"/>
    <w:rsid w:val="00513A0D"/>
    <w:rsid w:val="00521A91"/>
    <w:rsid w:val="00525968"/>
    <w:rsid w:val="0054616C"/>
    <w:rsid w:val="0055603A"/>
    <w:rsid w:val="005817E4"/>
    <w:rsid w:val="005A1318"/>
    <w:rsid w:val="005C79D4"/>
    <w:rsid w:val="005F7D5F"/>
    <w:rsid w:val="006160E5"/>
    <w:rsid w:val="00624512"/>
    <w:rsid w:val="00650AFA"/>
    <w:rsid w:val="00655630"/>
    <w:rsid w:val="00655E90"/>
    <w:rsid w:val="006628E6"/>
    <w:rsid w:val="00675AA0"/>
    <w:rsid w:val="00675ADA"/>
    <w:rsid w:val="0068415C"/>
    <w:rsid w:val="006A1391"/>
    <w:rsid w:val="006B100A"/>
    <w:rsid w:val="006B4774"/>
    <w:rsid w:val="006D4B0F"/>
    <w:rsid w:val="006F2046"/>
    <w:rsid w:val="006F3B9F"/>
    <w:rsid w:val="006F7D33"/>
    <w:rsid w:val="0075196E"/>
    <w:rsid w:val="00796486"/>
    <w:rsid w:val="007D5DD5"/>
    <w:rsid w:val="007D66AF"/>
    <w:rsid w:val="007F5474"/>
    <w:rsid w:val="00805726"/>
    <w:rsid w:val="00813A1B"/>
    <w:rsid w:val="00820DBB"/>
    <w:rsid w:val="008242D9"/>
    <w:rsid w:val="00851698"/>
    <w:rsid w:val="00853EBC"/>
    <w:rsid w:val="00860365"/>
    <w:rsid w:val="00861198"/>
    <w:rsid w:val="008912D0"/>
    <w:rsid w:val="00891C31"/>
    <w:rsid w:val="008B7681"/>
    <w:rsid w:val="008D0FE1"/>
    <w:rsid w:val="008D2378"/>
    <w:rsid w:val="008D6658"/>
    <w:rsid w:val="008E2BE1"/>
    <w:rsid w:val="008F226F"/>
    <w:rsid w:val="00900578"/>
    <w:rsid w:val="00904714"/>
    <w:rsid w:val="00923BBC"/>
    <w:rsid w:val="00927D41"/>
    <w:rsid w:val="00931719"/>
    <w:rsid w:val="009427FE"/>
    <w:rsid w:val="009506F0"/>
    <w:rsid w:val="00964914"/>
    <w:rsid w:val="009778CC"/>
    <w:rsid w:val="00985831"/>
    <w:rsid w:val="009977BB"/>
    <w:rsid w:val="009B75E0"/>
    <w:rsid w:val="009D29C1"/>
    <w:rsid w:val="009E5FAF"/>
    <w:rsid w:val="009F053D"/>
    <w:rsid w:val="00A1063D"/>
    <w:rsid w:val="00A21B9A"/>
    <w:rsid w:val="00A36265"/>
    <w:rsid w:val="00A52568"/>
    <w:rsid w:val="00A67EE2"/>
    <w:rsid w:val="00A71016"/>
    <w:rsid w:val="00A73205"/>
    <w:rsid w:val="00A93BE9"/>
    <w:rsid w:val="00AB0BD4"/>
    <w:rsid w:val="00AD2270"/>
    <w:rsid w:val="00AE2B64"/>
    <w:rsid w:val="00AF067A"/>
    <w:rsid w:val="00AF4C78"/>
    <w:rsid w:val="00AF5978"/>
    <w:rsid w:val="00B00C88"/>
    <w:rsid w:val="00B0468E"/>
    <w:rsid w:val="00B06BAB"/>
    <w:rsid w:val="00B1167C"/>
    <w:rsid w:val="00B21A5F"/>
    <w:rsid w:val="00B24929"/>
    <w:rsid w:val="00B265A5"/>
    <w:rsid w:val="00B4713C"/>
    <w:rsid w:val="00B47464"/>
    <w:rsid w:val="00B63441"/>
    <w:rsid w:val="00B911AA"/>
    <w:rsid w:val="00B96A81"/>
    <w:rsid w:val="00BA7209"/>
    <w:rsid w:val="00BB545B"/>
    <w:rsid w:val="00BD61E6"/>
    <w:rsid w:val="00BE1642"/>
    <w:rsid w:val="00C00615"/>
    <w:rsid w:val="00C019B1"/>
    <w:rsid w:val="00C07369"/>
    <w:rsid w:val="00C123C9"/>
    <w:rsid w:val="00C2039F"/>
    <w:rsid w:val="00C310A4"/>
    <w:rsid w:val="00C40C7D"/>
    <w:rsid w:val="00C43432"/>
    <w:rsid w:val="00C528E8"/>
    <w:rsid w:val="00C8629D"/>
    <w:rsid w:val="00CC19E3"/>
    <w:rsid w:val="00CC6B06"/>
    <w:rsid w:val="00CD331D"/>
    <w:rsid w:val="00CD6123"/>
    <w:rsid w:val="00CE73F0"/>
    <w:rsid w:val="00CF1CDC"/>
    <w:rsid w:val="00D204F3"/>
    <w:rsid w:val="00D24AB3"/>
    <w:rsid w:val="00D46C8F"/>
    <w:rsid w:val="00D555EA"/>
    <w:rsid w:val="00D64BC1"/>
    <w:rsid w:val="00D6781B"/>
    <w:rsid w:val="00D70FA7"/>
    <w:rsid w:val="00D72411"/>
    <w:rsid w:val="00D72AB8"/>
    <w:rsid w:val="00D97ABA"/>
    <w:rsid w:val="00DC6540"/>
    <w:rsid w:val="00DD5C79"/>
    <w:rsid w:val="00E0315F"/>
    <w:rsid w:val="00E04A62"/>
    <w:rsid w:val="00E05958"/>
    <w:rsid w:val="00E24379"/>
    <w:rsid w:val="00E37086"/>
    <w:rsid w:val="00E53AE4"/>
    <w:rsid w:val="00E54A5B"/>
    <w:rsid w:val="00E566C1"/>
    <w:rsid w:val="00E90575"/>
    <w:rsid w:val="00EB58F9"/>
    <w:rsid w:val="00EE5F98"/>
    <w:rsid w:val="00F25A7D"/>
    <w:rsid w:val="00F34E87"/>
    <w:rsid w:val="00F42C97"/>
    <w:rsid w:val="00F53F7B"/>
    <w:rsid w:val="00F633BF"/>
    <w:rsid w:val="00F726C9"/>
    <w:rsid w:val="00F77786"/>
    <w:rsid w:val="00FA1E32"/>
    <w:rsid w:val="00FA610E"/>
    <w:rsid w:val="00FB61C8"/>
    <w:rsid w:val="00FB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720"/>
    <w:rPr>
      <w:rFonts w:ascii="Arial" w:eastAsia="Times New Roman" w:hAnsi="Arial" w:cs="Arial"/>
      <w:b/>
      <w:bCs/>
      <w:color w:val="000080"/>
      <w:sz w:val="20"/>
      <w:szCs w:val="20"/>
    </w:rPr>
  </w:style>
  <w:style w:type="paragraph" w:styleId="a3">
    <w:name w:val="Normal (Web)"/>
    <w:basedOn w:val="a"/>
    <w:uiPriority w:val="99"/>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locked/>
    <w:rsid w:val="002E3720"/>
    <w:rPr>
      <w:rFonts w:ascii="Times New Roman" w:hAnsi="Times New Roman" w:cs="Times New Roman"/>
      <w:sz w:val="24"/>
      <w:szCs w:val="24"/>
    </w:rPr>
  </w:style>
  <w:style w:type="paragraph" w:styleId="a6">
    <w:name w:val="List Paragraph"/>
    <w:basedOn w:val="a"/>
    <w:uiPriority w:val="99"/>
    <w:qFormat/>
    <w:rsid w:val="002E3720"/>
    <w:pPr>
      <w:ind w:left="720"/>
      <w:contextualSpacing/>
    </w:pPr>
    <w:rPr>
      <w:lang w:eastAsia="en-US"/>
    </w:rPr>
  </w:style>
  <w:style w:type="paragraph" w:styleId="HTML">
    <w:name w:val="HTML Preformatted"/>
    <w:basedOn w:val="a"/>
    <w:link w:val="HTML0"/>
    <w:uiPriority w:val="99"/>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2E3720"/>
    <w:rPr>
      <w:rFonts w:ascii="Arial Unicode MS" w:eastAsia="Arial Unicode MS" w:hAnsi="Arial Unicode MS" w:cs="Arial Unicode MS"/>
      <w:kern w:val="1"/>
      <w:sz w:val="20"/>
      <w:szCs w:val="20"/>
      <w:lang w:eastAsia="ar-SA" w:bidi="ar-SA"/>
    </w:rPr>
  </w:style>
  <w:style w:type="character" w:customStyle="1" w:styleId="a7">
    <w:name w:val="Верхний колонтитул Знак"/>
    <w:basedOn w:val="a0"/>
    <w:link w:val="a8"/>
    <w:uiPriority w:val="99"/>
    <w:semiHidden/>
    <w:locked/>
    <w:rsid w:val="002E3720"/>
    <w:rPr>
      <w:rFonts w:ascii="Calibri" w:eastAsia="Times New Roman" w:hAnsi="Calibri" w:cs="Times New Roman"/>
      <w:lang w:eastAsia="en-US"/>
    </w:rPr>
  </w:style>
  <w:style w:type="paragraph" w:styleId="a8">
    <w:name w:val="header"/>
    <w:basedOn w:val="a"/>
    <w:link w:val="a7"/>
    <w:uiPriority w:val="99"/>
    <w:semiHidden/>
    <w:rsid w:val="002E3720"/>
    <w:pPr>
      <w:tabs>
        <w:tab w:val="center" w:pos="4677"/>
        <w:tab w:val="right" w:pos="9355"/>
      </w:tabs>
    </w:pPr>
    <w:rPr>
      <w:lang w:eastAsia="en-US"/>
    </w:rPr>
  </w:style>
  <w:style w:type="character" w:customStyle="1" w:styleId="HeaderChar1">
    <w:name w:val="Header Char1"/>
    <w:basedOn w:val="a0"/>
    <w:uiPriority w:val="99"/>
    <w:semiHidden/>
    <w:rsid w:val="00E8462C"/>
  </w:style>
  <w:style w:type="paragraph" w:styleId="a9">
    <w:name w:val="footer"/>
    <w:basedOn w:val="a"/>
    <w:link w:val="aa"/>
    <w:uiPriority w:val="99"/>
    <w:rsid w:val="002E3720"/>
    <w:pPr>
      <w:tabs>
        <w:tab w:val="center" w:pos="4677"/>
        <w:tab w:val="right" w:pos="9355"/>
      </w:tabs>
    </w:pPr>
    <w:rPr>
      <w:lang w:eastAsia="en-US"/>
    </w:rPr>
  </w:style>
  <w:style w:type="character" w:customStyle="1" w:styleId="aa">
    <w:name w:val="Нижний колонтитул Знак"/>
    <w:basedOn w:val="a0"/>
    <w:link w:val="a9"/>
    <w:uiPriority w:val="99"/>
    <w:locked/>
    <w:rsid w:val="002E3720"/>
    <w:rPr>
      <w:rFonts w:ascii="Calibri" w:eastAsia="Times New Roman" w:hAnsi="Calibri" w:cs="Times New Roman"/>
      <w:lang w:eastAsia="en-US"/>
    </w:rPr>
  </w:style>
  <w:style w:type="paragraph" w:styleId="ab">
    <w:name w:val="footnote text"/>
    <w:basedOn w:val="a"/>
    <w:link w:val="ac"/>
    <w:uiPriority w:val="99"/>
    <w:rsid w:val="002E3720"/>
    <w:rPr>
      <w:sz w:val="20"/>
      <w:szCs w:val="20"/>
      <w:lang w:eastAsia="en-US"/>
    </w:rPr>
  </w:style>
  <w:style w:type="character" w:customStyle="1" w:styleId="ac">
    <w:name w:val="Текст сноски Знак"/>
    <w:basedOn w:val="a0"/>
    <w:link w:val="ab"/>
    <w:uiPriority w:val="99"/>
    <w:locked/>
    <w:rsid w:val="002E3720"/>
    <w:rPr>
      <w:rFonts w:ascii="Calibri" w:eastAsia="Times New Roman" w:hAnsi="Calibri" w:cs="Times New Roman"/>
      <w:sz w:val="20"/>
      <w:szCs w:val="20"/>
      <w:lang w:eastAsia="en-US"/>
    </w:rPr>
  </w:style>
  <w:style w:type="character" w:styleId="ad">
    <w:name w:val="footnote reference"/>
    <w:basedOn w:val="a0"/>
    <w:uiPriority w:val="99"/>
    <w:semiHidden/>
    <w:rsid w:val="002E3720"/>
    <w:rPr>
      <w:rFonts w:cs="Times New Roman"/>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uiPriority w:val="99"/>
    <w:semiHidden/>
    <w:locked/>
    <w:rsid w:val="002E3720"/>
    <w:rPr>
      <w:rFonts w:ascii="Calibri" w:eastAsia="Times New Roman" w:hAnsi="Calibri" w:cs="Times New Roman"/>
      <w:sz w:val="20"/>
      <w:szCs w:val="20"/>
      <w:lang w:eastAsia="en-US"/>
    </w:rPr>
  </w:style>
  <w:style w:type="paragraph" w:styleId="af">
    <w:name w:val="endnote text"/>
    <w:basedOn w:val="a"/>
    <w:link w:val="ae"/>
    <w:uiPriority w:val="99"/>
    <w:semiHidden/>
    <w:rsid w:val="002E3720"/>
    <w:rPr>
      <w:sz w:val="20"/>
      <w:szCs w:val="20"/>
      <w:lang w:eastAsia="en-US"/>
    </w:rPr>
  </w:style>
  <w:style w:type="character" w:customStyle="1" w:styleId="EndnoteTextChar1">
    <w:name w:val="Endnote Text Char1"/>
    <w:basedOn w:val="a0"/>
    <w:uiPriority w:val="99"/>
    <w:semiHidden/>
    <w:rsid w:val="00E8462C"/>
    <w:rPr>
      <w:sz w:val="20"/>
      <w:szCs w:val="20"/>
    </w:rPr>
  </w:style>
  <w:style w:type="paragraph" w:customStyle="1" w:styleId="ConsNormal">
    <w:name w:val="ConsNormal"/>
    <w:uiPriority w:val="99"/>
    <w:rsid w:val="002E3720"/>
    <w:pPr>
      <w:widowControl w:val="0"/>
      <w:suppressAutoHyphens/>
      <w:overflowPunct w:val="0"/>
      <w:autoSpaceDE w:val="0"/>
      <w:ind w:firstLine="720"/>
      <w:textAlignment w:val="baseline"/>
    </w:pPr>
    <w:rPr>
      <w:rFonts w:ascii="Arial" w:hAnsi="Arial"/>
      <w:sz w:val="20"/>
      <w:szCs w:val="20"/>
      <w:lang w:eastAsia="ar-SA"/>
    </w:rPr>
  </w:style>
  <w:style w:type="paragraph" w:customStyle="1" w:styleId="ConsPlusNormal">
    <w:name w:val="ConsPlusNormal"/>
    <w:uiPriority w:val="99"/>
    <w:rsid w:val="002E3720"/>
    <w:pPr>
      <w:widowControl w:val="0"/>
      <w:autoSpaceDE w:val="0"/>
      <w:autoSpaceDN w:val="0"/>
      <w:adjustRightInd w:val="0"/>
      <w:ind w:firstLine="720"/>
    </w:pPr>
    <w:rPr>
      <w:rFonts w:ascii="Arial" w:hAnsi="Arial" w:cs="Arial"/>
      <w:sz w:val="20"/>
      <w:szCs w:val="20"/>
    </w:rPr>
  </w:style>
  <w:style w:type="paragraph" w:styleId="af0">
    <w:name w:val="Plain Text"/>
    <w:basedOn w:val="a"/>
    <w:link w:val="af1"/>
    <w:uiPriority w:val="99"/>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locked/>
    <w:rsid w:val="002E3720"/>
    <w:rPr>
      <w:rFonts w:ascii="Courier New" w:hAnsi="Courier New" w:cs="Courier New"/>
      <w:sz w:val="20"/>
      <w:szCs w:val="20"/>
    </w:rPr>
  </w:style>
  <w:style w:type="paragraph" w:customStyle="1" w:styleId="31">
    <w:name w:val="Основной текст с отступом 31"/>
    <w:basedOn w:val="a"/>
    <w:uiPriority w:val="99"/>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uiPriority w:val="99"/>
    <w:rsid w:val="002E3720"/>
    <w:rPr>
      <w:rFonts w:cs="Times New Roman"/>
      <w:color w:val="0000FF"/>
      <w:u w:val="single"/>
    </w:rPr>
  </w:style>
  <w:style w:type="character" w:styleId="af3">
    <w:name w:val="Emphasis"/>
    <w:basedOn w:val="a0"/>
    <w:uiPriority w:val="99"/>
    <w:qFormat/>
    <w:rsid w:val="002E3720"/>
    <w:rPr>
      <w:rFonts w:cs="Times New Roman"/>
      <w:i/>
      <w:iCs/>
    </w:rPr>
  </w:style>
  <w:style w:type="paragraph" w:styleId="af4">
    <w:name w:val="Balloon Text"/>
    <w:basedOn w:val="a"/>
    <w:link w:val="af5"/>
    <w:uiPriority w:val="99"/>
    <w:semiHidden/>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2E3720"/>
    <w:rPr>
      <w:rFonts w:ascii="Tahoma" w:hAnsi="Tahoma" w:cs="Tahoma"/>
      <w:sz w:val="16"/>
      <w:szCs w:val="16"/>
    </w:rPr>
  </w:style>
  <w:style w:type="character" w:styleId="af6">
    <w:name w:val="endnote reference"/>
    <w:basedOn w:val="a0"/>
    <w:uiPriority w:val="99"/>
    <w:semiHidden/>
    <w:rsid w:val="003B1D5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720"/>
    <w:rPr>
      <w:rFonts w:ascii="Arial" w:eastAsia="Times New Roman" w:hAnsi="Arial" w:cs="Arial"/>
      <w:b/>
      <w:bCs/>
      <w:color w:val="000080"/>
      <w:sz w:val="20"/>
      <w:szCs w:val="20"/>
    </w:rPr>
  </w:style>
  <w:style w:type="paragraph" w:styleId="a3">
    <w:name w:val="Normal (Web)"/>
    <w:basedOn w:val="a"/>
    <w:uiPriority w:val="99"/>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locked/>
    <w:rsid w:val="002E3720"/>
    <w:rPr>
      <w:rFonts w:ascii="Times New Roman" w:hAnsi="Times New Roman" w:cs="Times New Roman"/>
      <w:sz w:val="24"/>
      <w:szCs w:val="24"/>
    </w:rPr>
  </w:style>
  <w:style w:type="paragraph" w:styleId="a6">
    <w:name w:val="List Paragraph"/>
    <w:basedOn w:val="a"/>
    <w:uiPriority w:val="99"/>
    <w:qFormat/>
    <w:rsid w:val="002E3720"/>
    <w:pPr>
      <w:ind w:left="720"/>
      <w:contextualSpacing/>
    </w:pPr>
    <w:rPr>
      <w:lang w:eastAsia="en-US"/>
    </w:rPr>
  </w:style>
  <w:style w:type="paragraph" w:styleId="HTML">
    <w:name w:val="HTML Preformatted"/>
    <w:basedOn w:val="a"/>
    <w:link w:val="HTML0"/>
    <w:uiPriority w:val="99"/>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2E3720"/>
    <w:rPr>
      <w:rFonts w:ascii="Arial Unicode MS" w:eastAsia="Arial Unicode MS" w:hAnsi="Arial Unicode MS" w:cs="Arial Unicode MS"/>
      <w:kern w:val="1"/>
      <w:sz w:val="20"/>
      <w:szCs w:val="20"/>
      <w:lang w:eastAsia="ar-SA" w:bidi="ar-SA"/>
    </w:rPr>
  </w:style>
  <w:style w:type="character" w:customStyle="1" w:styleId="a7">
    <w:name w:val="Верхний колонтитул Знак"/>
    <w:basedOn w:val="a0"/>
    <w:link w:val="a8"/>
    <w:uiPriority w:val="99"/>
    <w:semiHidden/>
    <w:locked/>
    <w:rsid w:val="002E3720"/>
    <w:rPr>
      <w:rFonts w:ascii="Calibri" w:eastAsia="Times New Roman" w:hAnsi="Calibri" w:cs="Times New Roman"/>
      <w:lang w:eastAsia="en-US"/>
    </w:rPr>
  </w:style>
  <w:style w:type="paragraph" w:styleId="a8">
    <w:name w:val="header"/>
    <w:basedOn w:val="a"/>
    <w:link w:val="a7"/>
    <w:uiPriority w:val="99"/>
    <w:semiHidden/>
    <w:rsid w:val="002E3720"/>
    <w:pPr>
      <w:tabs>
        <w:tab w:val="center" w:pos="4677"/>
        <w:tab w:val="right" w:pos="9355"/>
      </w:tabs>
    </w:pPr>
    <w:rPr>
      <w:lang w:eastAsia="en-US"/>
    </w:rPr>
  </w:style>
  <w:style w:type="character" w:customStyle="1" w:styleId="HeaderChar1">
    <w:name w:val="Header Char1"/>
    <w:basedOn w:val="a0"/>
    <w:uiPriority w:val="99"/>
    <w:semiHidden/>
    <w:rsid w:val="00E8462C"/>
  </w:style>
  <w:style w:type="paragraph" w:styleId="a9">
    <w:name w:val="footer"/>
    <w:basedOn w:val="a"/>
    <w:link w:val="aa"/>
    <w:uiPriority w:val="99"/>
    <w:rsid w:val="002E3720"/>
    <w:pPr>
      <w:tabs>
        <w:tab w:val="center" w:pos="4677"/>
        <w:tab w:val="right" w:pos="9355"/>
      </w:tabs>
    </w:pPr>
    <w:rPr>
      <w:lang w:eastAsia="en-US"/>
    </w:rPr>
  </w:style>
  <w:style w:type="character" w:customStyle="1" w:styleId="aa">
    <w:name w:val="Нижний колонтитул Знак"/>
    <w:basedOn w:val="a0"/>
    <w:link w:val="a9"/>
    <w:uiPriority w:val="99"/>
    <w:locked/>
    <w:rsid w:val="002E3720"/>
    <w:rPr>
      <w:rFonts w:ascii="Calibri" w:eastAsia="Times New Roman" w:hAnsi="Calibri" w:cs="Times New Roman"/>
      <w:lang w:eastAsia="en-US"/>
    </w:rPr>
  </w:style>
  <w:style w:type="paragraph" w:styleId="ab">
    <w:name w:val="footnote text"/>
    <w:basedOn w:val="a"/>
    <w:link w:val="ac"/>
    <w:uiPriority w:val="99"/>
    <w:rsid w:val="002E3720"/>
    <w:rPr>
      <w:sz w:val="20"/>
      <w:szCs w:val="20"/>
      <w:lang w:eastAsia="en-US"/>
    </w:rPr>
  </w:style>
  <w:style w:type="character" w:customStyle="1" w:styleId="ac">
    <w:name w:val="Текст сноски Знак"/>
    <w:basedOn w:val="a0"/>
    <w:link w:val="ab"/>
    <w:uiPriority w:val="99"/>
    <w:locked/>
    <w:rsid w:val="002E3720"/>
    <w:rPr>
      <w:rFonts w:ascii="Calibri" w:eastAsia="Times New Roman" w:hAnsi="Calibri" w:cs="Times New Roman"/>
      <w:sz w:val="20"/>
      <w:szCs w:val="20"/>
      <w:lang w:eastAsia="en-US"/>
    </w:rPr>
  </w:style>
  <w:style w:type="character" w:styleId="ad">
    <w:name w:val="footnote reference"/>
    <w:basedOn w:val="a0"/>
    <w:uiPriority w:val="99"/>
    <w:semiHidden/>
    <w:rsid w:val="002E3720"/>
    <w:rPr>
      <w:rFonts w:cs="Times New Roman"/>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uiPriority w:val="99"/>
    <w:semiHidden/>
    <w:locked/>
    <w:rsid w:val="002E3720"/>
    <w:rPr>
      <w:rFonts w:ascii="Calibri" w:eastAsia="Times New Roman" w:hAnsi="Calibri" w:cs="Times New Roman"/>
      <w:sz w:val="20"/>
      <w:szCs w:val="20"/>
      <w:lang w:eastAsia="en-US"/>
    </w:rPr>
  </w:style>
  <w:style w:type="paragraph" w:styleId="af">
    <w:name w:val="endnote text"/>
    <w:basedOn w:val="a"/>
    <w:link w:val="ae"/>
    <w:uiPriority w:val="99"/>
    <w:semiHidden/>
    <w:rsid w:val="002E3720"/>
    <w:rPr>
      <w:sz w:val="20"/>
      <w:szCs w:val="20"/>
      <w:lang w:eastAsia="en-US"/>
    </w:rPr>
  </w:style>
  <w:style w:type="character" w:customStyle="1" w:styleId="EndnoteTextChar1">
    <w:name w:val="Endnote Text Char1"/>
    <w:basedOn w:val="a0"/>
    <w:uiPriority w:val="99"/>
    <w:semiHidden/>
    <w:rsid w:val="00E8462C"/>
    <w:rPr>
      <w:sz w:val="20"/>
      <w:szCs w:val="20"/>
    </w:rPr>
  </w:style>
  <w:style w:type="paragraph" w:customStyle="1" w:styleId="ConsNormal">
    <w:name w:val="ConsNormal"/>
    <w:uiPriority w:val="99"/>
    <w:rsid w:val="002E3720"/>
    <w:pPr>
      <w:widowControl w:val="0"/>
      <w:suppressAutoHyphens/>
      <w:overflowPunct w:val="0"/>
      <w:autoSpaceDE w:val="0"/>
      <w:ind w:firstLine="720"/>
      <w:textAlignment w:val="baseline"/>
    </w:pPr>
    <w:rPr>
      <w:rFonts w:ascii="Arial" w:hAnsi="Arial"/>
      <w:sz w:val="20"/>
      <w:szCs w:val="20"/>
      <w:lang w:eastAsia="ar-SA"/>
    </w:rPr>
  </w:style>
  <w:style w:type="paragraph" w:customStyle="1" w:styleId="ConsPlusNormal">
    <w:name w:val="ConsPlusNormal"/>
    <w:uiPriority w:val="99"/>
    <w:rsid w:val="002E3720"/>
    <w:pPr>
      <w:widowControl w:val="0"/>
      <w:autoSpaceDE w:val="0"/>
      <w:autoSpaceDN w:val="0"/>
      <w:adjustRightInd w:val="0"/>
      <w:ind w:firstLine="720"/>
    </w:pPr>
    <w:rPr>
      <w:rFonts w:ascii="Arial" w:hAnsi="Arial" w:cs="Arial"/>
      <w:sz w:val="20"/>
      <w:szCs w:val="20"/>
    </w:rPr>
  </w:style>
  <w:style w:type="paragraph" w:styleId="af0">
    <w:name w:val="Plain Text"/>
    <w:basedOn w:val="a"/>
    <w:link w:val="af1"/>
    <w:uiPriority w:val="99"/>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locked/>
    <w:rsid w:val="002E3720"/>
    <w:rPr>
      <w:rFonts w:ascii="Courier New" w:hAnsi="Courier New" w:cs="Courier New"/>
      <w:sz w:val="20"/>
      <w:szCs w:val="20"/>
    </w:rPr>
  </w:style>
  <w:style w:type="paragraph" w:customStyle="1" w:styleId="31">
    <w:name w:val="Основной текст с отступом 31"/>
    <w:basedOn w:val="a"/>
    <w:uiPriority w:val="99"/>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uiPriority w:val="99"/>
    <w:rsid w:val="002E3720"/>
    <w:rPr>
      <w:rFonts w:cs="Times New Roman"/>
      <w:color w:val="0000FF"/>
      <w:u w:val="single"/>
    </w:rPr>
  </w:style>
  <w:style w:type="character" w:styleId="af3">
    <w:name w:val="Emphasis"/>
    <w:basedOn w:val="a0"/>
    <w:uiPriority w:val="99"/>
    <w:qFormat/>
    <w:rsid w:val="002E3720"/>
    <w:rPr>
      <w:rFonts w:cs="Times New Roman"/>
      <w:i/>
      <w:iCs/>
    </w:rPr>
  </w:style>
  <w:style w:type="paragraph" w:styleId="af4">
    <w:name w:val="Balloon Text"/>
    <w:basedOn w:val="a"/>
    <w:link w:val="af5"/>
    <w:uiPriority w:val="99"/>
    <w:semiHidden/>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2E3720"/>
    <w:rPr>
      <w:rFonts w:ascii="Tahoma" w:hAnsi="Tahoma" w:cs="Tahoma"/>
      <w:sz w:val="16"/>
      <w:szCs w:val="16"/>
    </w:rPr>
  </w:style>
  <w:style w:type="character" w:styleId="af6">
    <w:name w:val="endnote reference"/>
    <w:basedOn w:val="a0"/>
    <w:uiPriority w:val="99"/>
    <w:semiHidden/>
    <w:rsid w:val="003B1D5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58603295">
      <w:marLeft w:val="0"/>
      <w:marRight w:val="0"/>
      <w:marTop w:val="0"/>
      <w:marBottom w:val="0"/>
      <w:divBdr>
        <w:top w:val="none" w:sz="0" w:space="0" w:color="auto"/>
        <w:left w:val="none" w:sz="0" w:space="0" w:color="auto"/>
        <w:bottom w:val="none" w:sz="0" w:space="0" w:color="auto"/>
        <w:right w:val="none" w:sz="0" w:space="0" w:color="auto"/>
      </w:divBdr>
    </w:div>
    <w:div w:id="958603296">
      <w:marLeft w:val="0"/>
      <w:marRight w:val="0"/>
      <w:marTop w:val="0"/>
      <w:marBottom w:val="0"/>
      <w:divBdr>
        <w:top w:val="none" w:sz="0" w:space="0" w:color="auto"/>
        <w:left w:val="none" w:sz="0" w:space="0" w:color="auto"/>
        <w:bottom w:val="none" w:sz="0" w:space="0" w:color="auto"/>
        <w:right w:val="none" w:sz="0" w:space="0" w:color="auto"/>
      </w:divBdr>
    </w:div>
    <w:div w:id="958603297">
      <w:marLeft w:val="0"/>
      <w:marRight w:val="0"/>
      <w:marTop w:val="0"/>
      <w:marBottom w:val="0"/>
      <w:divBdr>
        <w:top w:val="none" w:sz="0" w:space="0" w:color="auto"/>
        <w:left w:val="none" w:sz="0" w:space="0" w:color="auto"/>
        <w:bottom w:val="none" w:sz="0" w:space="0" w:color="auto"/>
        <w:right w:val="none" w:sz="0" w:space="0" w:color="auto"/>
      </w:divBdr>
      <w:divsChild>
        <w:div w:id="958603294">
          <w:marLeft w:val="0"/>
          <w:marRight w:val="0"/>
          <w:marTop w:val="121"/>
          <w:marBottom w:val="0"/>
          <w:divBdr>
            <w:top w:val="none" w:sz="0" w:space="0" w:color="auto"/>
            <w:left w:val="none" w:sz="0" w:space="0" w:color="auto"/>
            <w:bottom w:val="none" w:sz="0" w:space="0" w:color="auto"/>
            <w:right w:val="none" w:sz="0" w:space="0" w:color="auto"/>
          </w:divBdr>
        </w:div>
      </w:divsChild>
    </w:div>
    <w:div w:id="958603298">
      <w:marLeft w:val="0"/>
      <w:marRight w:val="0"/>
      <w:marTop w:val="0"/>
      <w:marBottom w:val="0"/>
      <w:divBdr>
        <w:top w:val="none" w:sz="0" w:space="0" w:color="auto"/>
        <w:left w:val="none" w:sz="0" w:space="0" w:color="auto"/>
        <w:bottom w:val="none" w:sz="0" w:space="0" w:color="auto"/>
        <w:right w:val="none" w:sz="0" w:space="0" w:color="auto"/>
      </w:divBdr>
      <w:divsChild>
        <w:div w:id="95860329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12057</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2</cp:revision>
  <cp:lastPrinted>2020-03-24T04:27:00Z</cp:lastPrinted>
  <dcterms:created xsi:type="dcterms:W3CDTF">2022-07-27T02:00:00Z</dcterms:created>
  <dcterms:modified xsi:type="dcterms:W3CDTF">2022-07-27T02:00:00Z</dcterms:modified>
</cp:coreProperties>
</file>